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0B" w:rsidRPr="0026060B" w:rsidRDefault="0026060B" w:rsidP="0026060B">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6060B">
        <w:rPr>
          <w:rFonts w:ascii="Arial" w:eastAsia="Times New Roman" w:hAnsi="Arial" w:cs="Arial"/>
          <w:vanish/>
          <w:sz w:val="16"/>
          <w:szCs w:val="16"/>
          <w:lang w:eastAsia="pl-PL"/>
        </w:rPr>
        <w:t>Początek formularza</w:t>
      </w:r>
    </w:p>
    <w:p w:rsidR="0026060B" w:rsidRPr="0026060B" w:rsidRDefault="0026060B" w:rsidP="0026060B">
      <w:pPr>
        <w:spacing w:after="24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Ogłoszenie nr 514542-N-2019 z dnia 2019-02-15 r. </w:t>
      </w:r>
    </w:p>
    <w:p w:rsidR="0026060B" w:rsidRPr="0026060B" w:rsidRDefault="0026060B" w:rsidP="0026060B">
      <w:pPr>
        <w:spacing w:after="0" w:line="240" w:lineRule="auto"/>
        <w:jc w:val="center"/>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Gmina Kamień Pomorski: Budowa świetlicy wiejskiej w Rekowie </w:t>
      </w:r>
      <w:r w:rsidRPr="0026060B">
        <w:rPr>
          <w:rFonts w:ascii="Times New Roman" w:eastAsia="Times New Roman" w:hAnsi="Times New Roman" w:cs="Times New Roman"/>
          <w:sz w:val="24"/>
          <w:szCs w:val="24"/>
          <w:lang w:eastAsia="pl-PL"/>
        </w:rPr>
        <w:br/>
        <w:t xml:space="preserve">OGŁOSZENIE O ZAMÓWIENIU - Roboty budowlane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Zamieszczanie ogłoszenia:</w:t>
      </w:r>
      <w:r w:rsidRPr="0026060B">
        <w:rPr>
          <w:rFonts w:ascii="Times New Roman" w:eastAsia="Times New Roman" w:hAnsi="Times New Roman" w:cs="Times New Roman"/>
          <w:sz w:val="24"/>
          <w:szCs w:val="24"/>
          <w:lang w:eastAsia="pl-PL"/>
        </w:rPr>
        <w:t xml:space="preserve"> Zamieszczanie obowiązkowe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Ogłoszenie dotyczy:</w:t>
      </w:r>
      <w:r w:rsidRPr="0026060B">
        <w:rPr>
          <w:rFonts w:ascii="Times New Roman" w:eastAsia="Times New Roman" w:hAnsi="Times New Roman" w:cs="Times New Roman"/>
          <w:sz w:val="24"/>
          <w:szCs w:val="24"/>
          <w:lang w:eastAsia="pl-PL"/>
        </w:rPr>
        <w:t xml:space="preserve"> Zamówienia publicznego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Tak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Nazwa projektu lub programu</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Projekt współfinansowany z Europejskiego Funduszu Rolnego na Rzecz Rozwoju Obszarów Wiejskich na lata 2014-2020 w ramach działania Podstawowe Usługi i odnowa wsi na obszarach wiejskich, inwestycje w obiekty pełniące funkcję kulturalne w ramach Programu Rozwoju Obszarów Wiejskich na lata 2014-2020.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u w:val="single"/>
          <w:lang w:eastAsia="pl-PL"/>
        </w:rPr>
        <w:t>SEKCJA I: ZAMAWIAJĄCY</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Postępowanie przeprowadza centralny zamawiający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Informacje na temat podmiotu któremu zamawiający powierzył/powierzyli prowadzenie postępowania:</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Postępowanie jest przeprowadzane wspólnie przez zamawiających</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Informacje dodatkowe:</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lastRenderedPageBreak/>
        <w:t xml:space="preserve">I. 1) NAZWA I ADRES: </w:t>
      </w:r>
      <w:r w:rsidRPr="0026060B">
        <w:rPr>
          <w:rFonts w:ascii="Times New Roman" w:eastAsia="Times New Roman" w:hAnsi="Times New Roman" w:cs="Times New Roman"/>
          <w:sz w:val="24"/>
          <w:szCs w:val="24"/>
          <w:lang w:eastAsia="pl-PL"/>
        </w:rPr>
        <w:t xml:space="preserve">Gmina Kamień Pomorski, krajowy numer identyfikacyjny 52835600000000, ul. Stary Rynek  1 , 72-400  Kamień Pomorski, woj. zachodniopomorskie, państwo Polska, tel. 91 3821142, 3823965, e-mail um@kamienpomorski.pl, faks 913 825 028. </w:t>
      </w:r>
      <w:r w:rsidRPr="0026060B">
        <w:rPr>
          <w:rFonts w:ascii="Times New Roman" w:eastAsia="Times New Roman" w:hAnsi="Times New Roman" w:cs="Times New Roman"/>
          <w:sz w:val="24"/>
          <w:szCs w:val="24"/>
          <w:lang w:eastAsia="pl-PL"/>
        </w:rPr>
        <w:br/>
        <w:t xml:space="preserve">Adres strony internetowej (URL): www.kamienpomorski.pl </w:t>
      </w:r>
      <w:r w:rsidRPr="0026060B">
        <w:rPr>
          <w:rFonts w:ascii="Times New Roman" w:eastAsia="Times New Roman" w:hAnsi="Times New Roman" w:cs="Times New Roman"/>
          <w:sz w:val="24"/>
          <w:szCs w:val="24"/>
          <w:lang w:eastAsia="pl-PL"/>
        </w:rPr>
        <w:br/>
        <w:t xml:space="preserve">Adres profilu nabywcy: www.bip.kamienpomorski.pl </w:t>
      </w:r>
      <w:r w:rsidRPr="002606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 2) RODZAJ ZAMAWIAJĄCEGO: </w:t>
      </w:r>
      <w:r w:rsidRPr="0026060B">
        <w:rPr>
          <w:rFonts w:ascii="Times New Roman" w:eastAsia="Times New Roman" w:hAnsi="Times New Roman" w:cs="Times New Roman"/>
          <w:sz w:val="24"/>
          <w:szCs w:val="24"/>
          <w:lang w:eastAsia="pl-PL"/>
        </w:rPr>
        <w:t xml:space="preserve">Administracja samorządowa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I.3) WSPÓLNE UDZIELANIE ZAMÓWIENIA </w:t>
      </w:r>
      <w:r w:rsidRPr="0026060B">
        <w:rPr>
          <w:rFonts w:ascii="Times New Roman" w:eastAsia="Times New Roman" w:hAnsi="Times New Roman" w:cs="Times New Roman"/>
          <w:b/>
          <w:bCs/>
          <w:i/>
          <w:iCs/>
          <w:sz w:val="24"/>
          <w:szCs w:val="24"/>
          <w:lang w:eastAsia="pl-PL"/>
        </w:rPr>
        <w:t>(jeżeli dotyczy)</w:t>
      </w:r>
      <w:r w:rsidRPr="0026060B">
        <w:rPr>
          <w:rFonts w:ascii="Times New Roman" w:eastAsia="Times New Roman" w:hAnsi="Times New Roman" w:cs="Times New Roman"/>
          <w:b/>
          <w:bCs/>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I.4) KOMUNIKACJA: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www.bip.kamienpomorski.pl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www.bip.kamienpomorski.pl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Oferty lub wnioski o dopuszczenie do udziału w postępowaniu należy przesyłać:</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Elektronicznie</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adres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Nie </w:t>
      </w:r>
      <w:r w:rsidRPr="0026060B">
        <w:rPr>
          <w:rFonts w:ascii="Times New Roman" w:eastAsia="Times New Roman" w:hAnsi="Times New Roman" w:cs="Times New Roman"/>
          <w:sz w:val="24"/>
          <w:szCs w:val="24"/>
          <w:lang w:eastAsia="pl-PL"/>
        </w:rPr>
        <w:br/>
        <w:t xml:space="preserve">Inny sposób: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Tak </w:t>
      </w:r>
      <w:r w:rsidRPr="0026060B">
        <w:rPr>
          <w:rFonts w:ascii="Times New Roman" w:eastAsia="Times New Roman" w:hAnsi="Times New Roman" w:cs="Times New Roman"/>
          <w:sz w:val="24"/>
          <w:szCs w:val="24"/>
          <w:lang w:eastAsia="pl-PL"/>
        </w:rPr>
        <w:br/>
        <w:t xml:space="preserve">Inny sposób: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lastRenderedPageBreak/>
        <w:t xml:space="preserve">TAK, Zamawiający wymaga aby oferta została złożona w formie pisemnej, osobiście w siedzibie zamawiającego, za pośrednictwem operatora pocztowego, kurierem, itp </w:t>
      </w:r>
      <w:r w:rsidRPr="0026060B">
        <w:rPr>
          <w:rFonts w:ascii="Times New Roman" w:eastAsia="Times New Roman" w:hAnsi="Times New Roman" w:cs="Times New Roman"/>
          <w:sz w:val="24"/>
          <w:szCs w:val="24"/>
          <w:lang w:eastAsia="pl-PL"/>
        </w:rPr>
        <w:br/>
        <w:t xml:space="preserve">Adres: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060B">
        <w:rPr>
          <w:rFonts w:ascii="Times New Roman" w:eastAsia="Times New Roman" w:hAnsi="Times New Roman" w:cs="Times New Roman"/>
          <w:sz w:val="24"/>
          <w:szCs w:val="24"/>
          <w:lang w:eastAsia="pl-PL"/>
        </w:rPr>
        <w:br/>
        <w:t xml:space="preserve">Gmina Kamień Pomorski, ul. Stary Rynek 1, 72-400 Kamień Pomorski - Sekretariat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u w:val="single"/>
          <w:lang w:eastAsia="pl-PL"/>
        </w:rPr>
        <w:t xml:space="preserve">SEKCJA II: PRZEDMIOT ZAMÓWIENIA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II.1) Nazwa nadana zamówieniu przez zamawiającego: </w:t>
      </w:r>
      <w:r w:rsidRPr="0026060B">
        <w:rPr>
          <w:rFonts w:ascii="Times New Roman" w:eastAsia="Times New Roman" w:hAnsi="Times New Roman" w:cs="Times New Roman"/>
          <w:sz w:val="24"/>
          <w:szCs w:val="24"/>
          <w:lang w:eastAsia="pl-PL"/>
        </w:rPr>
        <w:t xml:space="preserve">Budowa świetlicy wiejskiej w Rekowie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Numer referencyjny: </w:t>
      </w:r>
      <w:r w:rsidRPr="0026060B">
        <w:rPr>
          <w:rFonts w:ascii="Times New Roman" w:eastAsia="Times New Roman" w:hAnsi="Times New Roman" w:cs="Times New Roman"/>
          <w:sz w:val="24"/>
          <w:szCs w:val="24"/>
          <w:lang w:eastAsia="pl-PL"/>
        </w:rPr>
        <w:t xml:space="preserve">PIGK.271.3.2019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060B" w:rsidRPr="0026060B" w:rsidRDefault="0026060B" w:rsidP="0026060B">
      <w:pPr>
        <w:spacing w:after="0" w:line="240" w:lineRule="auto"/>
        <w:jc w:val="both"/>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II.2) Rodzaj zamówienia: </w:t>
      </w:r>
      <w:r w:rsidRPr="0026060B">
        <w:rPr>
          <w:rFonts w:ascii="Times New Roman" w:eastAsia="Times New Roman" w:hAnsi="Times New Roman" w:cs="Times New Roman"/>
          <w:sz w:val="24"/>
          <w:szCs w:val="24"/>
          <w:lang w:eastAsia="pl-PL"/>
        </w:rPr>
        <w:t xml:space="preserve">Roboty budowlane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II.3) Informacja o możliwości składania ofert częściowych</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Zamówienie podzielone jest na części: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Oferty lub wnioski o dopuszczenie do udziału w postępowaniu można składać w odniesieniu do:</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II.4) Krótki opis przedmiotu zamówienia </w:t>
      </w:r>
      <w:r w:rsidRPr="002606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06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060B">
        <w:rPr>
          <w:rFonts w:ascii="Times New Roman" w:eastAsia="Times New Roman" w:hAnsi="Times New Roman" w:cs="Times New Roman"/>
          <w:sz w:val="24"/>
          <w:szCs w:val="24"/>
          <w:lang w:eastAsia="pl-PL"/>
        </w:rPr>
        <w:t xml:space="preserve">Zakres prac objętych przedmiotem zamówienia: a) Fundament pod świetlicę (przygotowanie terenu - usunięcie karczy po wyciętych drzewach, usunięcie resztek roślinności, plantowanie terenu) b) Nawierzchnie utwardzone (zgodnie z projektem zagospodarowania terenu) c) Wewnętrzne instalacje elektryczne, wodociągowe i sanitarne, d) Zewnętrzna sieć wodociągowa, e) Zbiornik betonowy bezodpływowy, f) Ogrodzenie z bramą wjazdową i furtką (zgodnie z projektem zagospodarowania terenu) g) Budynek świetlicy h) Tereny zielone, nasadzenia (zgodnie z projektem zagospodarowania terenu)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II.5) Główny kod CPV: </w:t>
      </w:r>
      <w:r w:rsidRPr="0026060B">
        <w:rPr>
          <w:rFonts w:ascii="Times New Roman" w:eastAsia="Times New Roman" w:hAnsi="Times New Roman" w:cs="Times New Roman"/>
          <w:sz w:val="24"/>
          <w:szCs w:val="24"/>
          <w:lang w:eastAsia="pl-PL"/>
        </w:rPr>
        <w:t xml:space="preserve">45210000-2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Dodatkowe kody CPV:</w:t>
      </w:r>
      <w:r w:rsidRPr="002606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Kod CPV</w:t>
            </w:r>
          </w:p>
        </w:tc>
      </w:tr>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lastRenderedPageBreak/>
              <w:t>45300000-0</w:t>
            </w:r>
          </w:p>
        </w:tc>
      </w:tr>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45233200-1</w:t>
            </w:r>
          </w:p>
        </w:tc>
      </w:tr>
    </w:tbl>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II.6) Całkowita wartość zamówienia </w:t>
      </w:r>
      <w:r w:rsidRPr="0026060B">
        <w:rPr>
          <w:rFonts w:ascii="Times New Roman" w:eastAsia="Times New Roman" w:hAnsi="Times New Roman" w:cs="Times New Roman"/>
          <w:i/>
          <w:iCs/>
          <w:sz w:val="24"/>
          <w:szCs w:val="24"/>
          <w:lang w:eastAsia="pl-PL"/>
        </w:rPr>
        <w:t>(jeżeli zamawiający podaje informacje o wartości zamówienia)</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Wartość bez VAT: </w:t>
      </w:r>
      <w:r w:rsidRPr="0026060B">
        <w:rPr>
          <w:rFonts w:ascii="Times New Roman" w:eastAsia="Times New Roman" w:hAnsi="Times New Roman" w:cs="Times New Roman"/>
          <w:sz w:val="24"/>
          <w:szCs w:val="24"/>
          <w:lang w:eastAsia="pl-PL"/>
        </w:rPr>
        <w:br/>
        <w:t xml:space="preserve">Waluta: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miesiącach:   </w:t>
      </w:r>
      <w:r w:rsidRPr="0026060B">
        <w:rPr>
          <w:rFonts w:ascii="Times New Roman" w:eastAsia="Times New Roman" w:hAnsi="Times New Roman" w:cs="Times New Roman"/>
          <w:i/>
          <w:iCs/>
          <w:sz w:val="24"/>
          <w:szCs w:val="24"/>
          <w:lang w:eastAsia="pl-PL"/>
        </w:rPr>
        <w:t xml:space="preserve"> lub </w:t>
      </w:r>
      <w:r w:rsidRPr="0026060B">
        <w:rPr>
          <w:rFonts w:ascii="Times New Roman" w:eastAsia="Times New Roman" w:hAnsi="Times New Roman" w:cs="Times New Roman"/>
          <w:b/>
          <w:bCs/>
          <w:sz w:val="24"/>
          <w:szCs w:val="24"/>
          <w:lang w:eastAsia="pl-PL"/>
        </w:rPr>
        <w:t>dniach:</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i/>
          <w:iCs/>
          <w:sz w:val="24"/>
          <w:szCs w:val="24"/>
          <w:lang w:eastAsia="pl-PL"/>
        </w:rPr>
        <w:t>lub</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data rozpoczęcia: </w:t>
      </w:r>
      <w:r w:rsidRPr="0026060B">
        <w:rPr>
          <w:rFonts w:ascii="Times New Roman" w:eastAsia="Times New Roman" w:hAnsi="Times New Roman" w:cs="Times New Roman"/>
          <w:sz w:val="24"/>
          <w:szCs w:val="24"/>
          <w:lang w:eastAsia="pl-PL"/>
        </w:rPr>
        <w:t> </w:t>
      </w:r>
      <w:r w:rsidRPr="0026060B">
        <w:rPr>
          <w:rFonts w:ascii="Times New Roman" w:eastAsia="Times New Roman" w:hAnsi="Times New Roman" w:cs="Times New Roman"/>
          <w:i/>
          <w:iCs/>
          <w:sz w:val="24"/>
          <w:szCs w:val="24"/>
          <w:lang w:eastAsia="pl-PL"/>
        </w:rPr>
        <w:t xml:space="preserve"> lub </w:t>
      </w:r>
      <w:r w:rsidRPr="0026060B">
        <w:rPr>
          <w:rFonts w:ascii="Times New Roman" w:eastAsia="Times New Roman" w:hAnsi="Times New Roman" w:cs="Times New Roman"/>
          <w:b/>
          <w:bCs/>
          <w:sz w:val="24"/>
          <w:szCs w:val="24"/>
          <w:lang w:eastAsia="pl-PL"/>
        </w:rPr>
        <w:t xml:space="preserve">zakończenia: </w:t>
      </w:r>
      <w:r w:rsidRPr="0026060B">
        <w:rPr>
          <w:rFonts w:ascii="Times New Roman" w:eastAsia="Times New Roman" w:hAnsi="Times New Roman" w:cs="Times New Roman"/>
          <w:sz w:val="24"/>
          <w:szCs w:val="24"/>
          <w:lang w:eastAsia="pl-PL"/>
        </w:rPr>
        <w:t xml:space="preserve">2019-06-30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II.9) Informacje dodatkowe: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III.1) WARUNKI UDZIAŁU W POSTĘPOWANIU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Określenie warunków: </w:t>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III.1.2) Sytuacja finansowa lub ekonomiczna </w:t>
      </w:r>
      <w:r w:rsidRPr="0026060B">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jest ubezpieczony od odpowiedzialności cywilnej w zakresie prowadzonej działalności związanej z przedmiotem zamówienia na sumę gwarancyjną nie niższą niż 200.000,00 zł (słownie złotych: dwieście tysięcy złotych 00/100). W przypadku składania oferty wspólnej ww. warunek wykonawcy mogą spełniać łącznie. </w:t>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III.1.3) Zdolność techniczna lub zawodowa </w:t>
      </w:r>
      <w:r w:rsidRPr="0026060B">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co najmniej dwa zadania, polegające na remoncie, budowie, przebudowie, rozbudowie obiektu budowlanego kubaturowego na kwotę nie mniejszą niż 200.000,00 zł brutto (słownie złotych: dwieście tysięcy złotych 00/100) każde zadanie; W przypadku składania oferty wspólnej ww. warunek musi spełniać co najmniej jeden z wykonawców w całości. b) dysponuje osobami zdolnymi do realizacji zamówienia, tj.: kierownikiem budowy, który posiada uprawnienia do kierowania robotami budowlanymi w zakresie zgodnym z przedmiotem zamówienia tj.: kierownik budowy w specjalności konstrukcyno – budowlanej. </w:t>
      </w:r>
      <w:r w:rsidRPr="002606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060B">
        <w:rPr>
          <w:rFonts w:ascii="Times New Roman" w:eastAsia="Times New Roman" w:hAnsi="Times New Roman" w:cs="Times New Roman"/>
          <w:sz w:val="24"/>
          <w:szCs w:val="24"/>
          <w:lang w:eastAsia="pl-PL"/>
        </w:rPr>
        <w:br/>
        <w:t xml:space="preserve">Informacje dodatkowe: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III.2) PODSTAWY WYKLUCZENIA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III.2.1) Podstawy wykluczenia określone w art. 24 ust. 1 ustawy Pzp</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III.2.2) Zamawiający przewiduje wykluczenie wykonawcy na podstawie art. 24 ust. 5 ustawy Pzp</w:t>
      </w:r>
      <w:r w:rsidRPr="002606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6060B">
        <w:rPr>
          <w:rFonts w:ascii="Times New Roman" w:eastAsia="Times New Roman" w:hAnsi="Times New Roman" w:cs="Times New Roman"/>
          <w:sz w:val="24"/>
          <w:szCs w:val="24"/>
          <w:lang w:eastAsia="pl-PL"/>
        </w:rPr>
        <w:br/>
        <w:t xml:space="preserve">Tak (podstawa wykluczenia określona w art. 24 ust. 5 pkt 2 ustawy Pzp)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Tak (podstawa wykluczenia określona w art. 24 ust. 5 pkt 4 ustawy Pzp)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Tak (podstawa wykluczenia określona w art. 24 ust. 5 pkt 8 ustawy Pzp)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060B">
        <w:rPr>
          <w:rFonts w:ascii="Times New Roman" w:eastAsia="Times New Roman" w:hAnsi="Times New Roman" w:cs="Times New Roman"/>
          <w:sz w:val="24"/>
          <w:szCs w:val="24"/>
          <w:lang w:eastAsia="pl-PL"/>
        </w:rPr>
        <w:br/>
        <w:t xml:space="preserve">Tak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Oświadczenie o spełnianiu kryteriów selekcji </w:t>
      </w:r>
      <w:r w:rsidRPr="0026060B">
        <w:rPr>
          <w:rFonts w:ascii="Times New Roman" w:eastAsia="Times New Roman" w:hAnsi="Times New Roman" w:cs="Times New Roman"/>
          <w:sz w:val="24"/>
          <w:szCs w:val="24"/>
          <w:lang w:eastAsia="pl-PL"/>
        </w:rPr>
        <w:br/>
        <w:t xml:space="preserve">Nie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III.5.1) W ZAKRESIE SPEŁNIANIA WARUNKÓW UDZIAŁU W POSTĘPOWANIU:</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a)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b)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c)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III.5.2) W ZAKRESIE KRYTERIÓW SELEKCJI:</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III.7) INNE DOKUMENTY NIE WYMIENIONE W pkt III.3) - III.6)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1) formularz oferty zgodnie z Rozdziałem II pkt 3 siwz; W przypadku składania oferty wspólnej należy złożyć jeden wspólny formularz. Ww. oświadczenie należy złożyć w oryginale. 2) oświadczenie, zgodnie z Rozdziałem V pkt 3 ppkt 1) siwz; W przypadku składania oferty wspólnej ww. oświadczenie składa każdy z wykonawców składających ofertę wspólną. Ww. oświadczenie należy złożyć w oryginale. 3) oświadczenie, zgodnie z Rozdziałem V pkt 3 ppkt 2) siwz; W przypadku składania oferty wspólnej należy złożyć jeden wspólny formularz. Ww. oświadczenie należy złożyć w oryginale. 4) zobowiązanie podmiotu trzeciego, zgodnie z Rozdziałem V pkt 4 ppkt 2 siwz,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II pkt 5 zdanie 2 siwz lub w przypadku składania oferty wspólnej (Rozdział III pkt 1 siwz); Ww. pełnomocnictwa należy złożyć w oryginale lub kopii notarialnie poświadczonej. 6) oświadczenie według wzoru stanowiącego załącznik nr 1 do siwz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dowód wniesienia wadium w przypadku, gdy wadium wnoszone jest w innej formie niż pieniądz (tzn. w formie gwarancji lub poręczenia), wówczas wraz z ofertą należy złożyć oryginał dokumentu wadialnego – w osobnej wewnętrznej kopercie, natomiast kserokopie dokumentu wadialnego poświadczone przez wykonawcę za zgodność z oryginałem – należy dołączyć do oferty. W przypadku wniesienia wadium w pieniądzu dowód wniesienia wadium wraz ze wskazaniem rachunku bankowego, na który zamawiający winien zwrócić wadium; 8) tabela elementów scalonych stanowiąca załącznik nr 5 do SIWZ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u w:val="single"/>
          <w:lang w:eastAsia="pl-PL"/>
        </w:rPr>
        <w:t xml:space="preserve">SEKCJA IV: PROCEDURA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 xml:space="preserve">IV.1) OPIS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IV.1.1) Tryb udzielenia zamówienia: </w:t>
      </w:r>
      <w:r w:rsidRPr="0026060B">
        <w:rPr>
          <w:rFonts w:ascii="Times New Roman" w:eastAsia="Times New Roman" w:hAnsi="Times New Roman" w:cs="Times New Roman"/>
          <w:sz w:val="24"/>
          <w:szCs w:val="24"/>
          <w:lang w:eastAsia="pl-PL"/>
        </w:rPr>
        <w:t xml:space="preserve">Przetarg nieograniczony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IV.1.2) Zamawiający żąda wniesienia wadium:</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Tak </w:t>
      </w:r>
      <w:r w:rsidRPr="0026060B">
        <w:rPr>
          <w:rFonts w:ascii="Times New Roman" w:eastAsia="Times New Roman" w:hAnsi="Times New Roman" w:cs="Times New Roman"/>
          <w:sz w:val="24"/>
          <w:szCs w:val="24"/>
          <w:lang w:eastAsia="pl-PL"/>
        </w:rPr>
        <w:br/>
        <w:t xml:space="preserve">Informacja na temat wadium </w:t>
      </w:r>
      <w:r w:rsidRPr="0026060B">
        <w:rPr>
          <w:rFonts w:ascii="Times New Roman" w:eastAsia="Times New Roman" w:hAnsi="Times New Roman" w:cs="Times New Roman"/>
          <w:sz w:val="24"/>
          <w:szCs w:val="24"/>
          <w:lang w:eastAsia="pl-PL"/>
        </w:rPr>
        <w:br/>
        <w:t xml:space="preserve">Wadium należy wnieść w wysokości 9.000,00 zł (słownie: dziewięć tysięcy złotych) przed upływem terminu składania ofert. Decyduje moment wpływu środków do zamawiającego.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IV.1.3) Przewiduje się udzielenie zaliczek na poczet wykonania zamówienia:</w:t>
      </w:r>
      <w:r w:rsidRPr="0026060B">
        <w:rPr>
          <w:rFonts w:ascii="Times New Roman" w:eastAsia="Times New Roman" w:hAnsi="Times New Roman" w:cs="Times New Roman"/>
          <w:sz w:val="24"/>
          <w:szCs w:val="24"/>
          <w:lang w:eastAsia="pl-PL"/>
        </w:rPr>
        <w:t xml:space="preserv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Należy podać informacje na temat udzielania zaliczek: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060B">
        <w:rPr>
          <w:rFonts w:ascii="Times New Roman" w:eastAsia="Times New Roman" w:hAnsi="Times New Roman" w:cs="Times New Roman"/>
          <w:sz w:val="24"/>
          <w:szCs w:val="24"/>
          <w:lang w:eastAsia="pl-PL"/>
        </w:rPr>
        <w:br/>
        <w:t xml:space="preserve">Nie </w:t>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IV.1.5.) Wymaga się złożenia oferty wariantowej: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Nie </w:t>
      </w:r>
      <w:r w:rsidRPr="0026060B">
        <w:rPr>
          <w:rFonts w:ascii="Times New Roman" w:eastAsia="Times New Roman" w:hAnsi="Times New Roman" w:cs="Times New Roman"/>
          <w:sz w:val="24"/>
          <w:szCs w:val="24"/>
          <w:lang w:eastAsia="pl-PL"/>
        </w:rPr>
        <w:br/>
        <w:t xml:space="preserve">Dopuszcza się złożenie oferty wariantowej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Liczba wykonawców   </w:t>
      </w:r>
      <w:r w:rsidRPr="0026060B">
        <w:rPr>
          <w:rFonts w:ascii="Times New Roman" w:eastAsia="Times New Roman" w:hAnsi="Times New Roman" w:cs="Times New Roman"/>
          <w:sz w:val="24"/>
          <w:szCs w:val="24"/>
          <w:lang w:eastAsia="pl-PL"/>
        </w:rPr>
        <w:br/>
        <w:t xml:space="preserve">Przewidywana minimalna liczba wykonawców </w:t>
      </w:r>
      <w:r w:rsidRPr="0026060B">
        <w:rPr>
          <w:rFonts w:ascii="Times New Roman" w:eastAsia="Times New Roman" w:hAnsi="Times New Roman" w:cs="Times New Roman"/>
          <w:sz w:val="24"/>
          <w:szCs w:val="24"/>
          <w:lang w:eastAsia="pl-PL"/>
        </w:rPr>
        <w:br/>
        <w:t xml:space="preserve">Maksymalna liczba wykonawców   </w:t>
      </w:r>
      <w:r w:rsidRPr="0026060B">
        <w:rPr>
          <w:rFonts w:ascii="Times New Roman" w:eastAsia="Times New Roman" w:hAnsi="Times New Roman" w:cs="Times New Roman"/>
          <w:sz w:val="24"/>
          <w:szCs w:val="24"/>
          <w:lang w:eastAsia="pl-PL"/>
        </w:rPr>
        <w:br/>
        <w:t xml:space="preserve">Kryteria selekcji wykonawców: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IV.1.7) Informacje na temat umowy ramowej lub dynamicznego systemu zakupów: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Umowa ramowa będzie zawarta: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Czy przewiduje się ograniczenie liczby uczestników umowy ramowej: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Przewidziana maksymalna liczba uczestników umowy ramowej: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Zamówienie obejmuje ustanowienie dynamicznego systemu zakupów: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IV.1.8) Aukcja elektroniczna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Przewidziane jest przeprowadzenie aukcji elektronicznej </w:t>
      </w:r>
      <w:r w:rsidRPr="0026060B">
        <w:rPr>
          <w:rFonts w:ascii="Times New Roman" w:eastAsia="Times New Roman" w:hAnsi="Times New Roman" w:cs="Times New Roman"/>
          <w:i/>
          <w:iCs/>
          <w:sz w:val="24"/>
          <w:szCs w:val="24"/>
          <w:lang w:eastAsia="pl-PL"/>
        </w:rPr>
        <w:t xml:space="preserve">(przetarg nieograniczony, przetarg ograniczony, negocjacje z ogłoszeniem) </w:t>
      </w:r>
      <w:r w:rsidRPr="0026060B">
        <w:rPr>
          <w:rFonts w:ascii="Times New Roman" w:eastAsia="Times New Roman" w:hAnsi="Times New Roman" w:cs="Times New Roman"/>
          <w:sz w:val="24"/>
          <w:szCs w:val="24"/>
          <w:lang w:eastAsia="pl-PL"/>
        </w:rPr>
        <w:t xml:space="preserve">Tak </w:t>
      </w:r>
      <w:r w:rsidRPr="0026060B">
        <w:rPr>
          <w:rFonts w:ascii="Times New Roman" w:eastAsia="Times New Roman" w:hAnsi="Times New Roman" w:cs="Times New Roman"/>
          <w:sz w:val="24"/>
          <w:szCs w:val="24"/>
          <w:lang w:eastAsia="pl-PL"/>
        </w:rPr>
        <w:br/>
        <w:t xml:space="preserve">Należy podać adres strony internetowej, na której aukcja będzie prowadzona: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060B">
        <w:rPr>
          <w:rFonts w:ascii="Times New Roman" w:eastAsia="Times New Roman" w:hAnsi="Times New Roman" w:cs="Times New Roman"/>
          <w:sz w:val="24"/>
          <w:szCs w:val="24"/>
          <w:lang w:eastAsia="pl-PL"/>
        </w:rPr>
        <w:br/>
        <w:t xml:space="preserve">Informacje dotyczące przebiegu aukcji elektronicznej: </w:t>
      </w:r>
      <w:r w:rsidRPr="002606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06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06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060B">
        <w:rPr>
          <w:rFonts w:ascii="Times New Roman" w:eastAsia="Times New Roman" w:hAnsi="Times New Roman" w:cs="Times New Roman"/>
          <w:sz w:val="24"/>
          <w:szCs w:val="24"/>
          <w:lang w:eastAsia="pl-PL"/>
        </w:rPr>
        <w:br/>
        <w:t xml:space="preserve">Informacje o liczbie etapów aukcji elektronicznej i czasie ich trwania: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Czas trwania: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060B">
        <w:rPr>
          <w:rFonts w:ascii="Times New Roman" w:eastAsia="Times New Roman" w:hAnsi="Times New Roman" w:cs="Times New Roman"/>
          <w:sz w:val="24"/>
          <w:szCs w:val="24"/>
          <w:lang w:eastAsia="pl-PL"/>
        </w:rPr>
        <w:br/>
        <w:t xml:space="preserve">Warunki zamknięcia aukcji elektronicznej: </w:t>
      </w:r>
      <w:r w:rsidRPr="0026060B">
        <w:rPr>
          <w:rFonts w:ascii="Times New Roman" w:eastAsia="Times New Roman" w:hAnsi="Times New Roman" w:cs="Times New Roman"/>
          <w:sz w:val="24"/>
          <w:szCs w:val="24"/>
          <w:lang w:eastAsia="pl-PL"/>
        </w:rPr>
        <w:br/>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IV.2) KRYTERIA OCENY OFERT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IV.2.1) Kryteria oceny ofert: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IV.2.2) Kryteria</w:t>
      </w:r>
      <w:r w:rsidRPr="002606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Znaczenie</w:t>
            </w:r>
          </w:p>
        </w:tc>
      </w:tr>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60,00</w:t>
            </w:r>
          </w:p>
        </w:tc>
      </w:tr>
      <w:tr w:rsidR="0026060B" w:rsidRPr="0026060B" w:rsidTr="0026060B">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GWARNACJA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40,00</w:t>
            </w:r>
          </w:p>
        </w:tc>
      </w:tr>
    </w:tbl>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IV.2.3) Zastosowanie procedury, o której mowa w art. 24aa ust. 1 ustawy Pzp </w:t>
      </w:r>
      <w:r w:rsidRPr="0026060B">
        <w:rPr>
          <w:rFonts w:ascii="Times New Roman" w:eastAsia="Times New Roman" w:hAnsi="Times New Roman" w:cs="Times New Roman"/>
          <w:sz w:val="24"/>
          <w:szCs w:val="24"/>
          <w:lang w:eastAsia="pl-PL"/>
        </w:rPr>
        <w:t xml:space="preserve">(przetarg nieograniczony) </w:t>
      </w:r>
      <w:r w:rsidRPr="0026060B">
        <w:rPr>
          <w:rFonts w:ascii="Times New Roman" w:eastAsia="Times New Roman" w:hAnsi="Times New Roman" w:cs="Times New Roman"/>
          <w:sz w:val="24"/>
          <w:szCs w:val="24"/>
          <w:lang w:eastAsia="pl-PL"/>
        </w:rPr>
        <w:br/>
        <w:t xml:space="preserve">Tak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IV.3) Negocjacje z ogłoszeniem, dialog konkurencyjny, partnerstwo innowacyjne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IV.3.1) Informacje na temat negocjacji z ogłoszeniem</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Minimalne wymagania, które muszą spełniać wszystkie oferty: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060B">
        <w:rPr>
          <w:rFonts w:ascii="Times New Roman" w:eastAsia="Times New Roman" w:hAnsi="Times New Roman" w:cs="Times New Roman"/>
          <w:sz w:val="24"/>
          <w:szCs w:val="24"/>
          <w:lang w:eastAsia="pl-PL"/>
        </w:rPr>
        <w:br/>
        <w:t xml:space="preserve">Przewidziany jest podział negocjacji na etapy w celu ograniczenia liczby ofert: </w:t>
      </w:r>
      <w:r w:rsidRPr="0026060B">
        <w:rPr>
          <w:rFonts w:ascii="Times New Roman" w:eastAsia="Times New Roman" w:hAnsi="Times New Roman" w:cs="Times New Roman"/>
          <w:sz w:val="24"/>
          <w:szCs w:val="24"/>
          <w:lang w:eastAsia="pl-PL"/>
        </w:rPr>
        <w:br/>
        <w:t xml:space="preserve">Należy podać informacje na temat etapów negocjacji (w tym liczbę etapów):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IV.3.2) Informacje na temat dialogu konkurencyjnego</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Wstępny harmonogram postępowania: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Podział dialogu na etapy w celu ograniczenia liczby rozwiązań: </w:t>
      </w:r>
      <w:r w:rsidRPr="0026060B">
        <w:rPr>
          <w:rFonts w:ascii="Times New Roman" w:eastAsia="Times New Roman" w:hAnsi="Times New Roman" w:cs="Times New Roman"/>
          <w:sz w:val="24"/>
          <w:szCs w:val="24"/>
          <w:lang w:eastAsia="pl-PL"/>
        </w:rPr>
        <w:br/>
        <w:t xml:space="preserve">Należy podać informacje na temat etapów dialogu: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IV.3.3) Informacje na temat partnerstwa innowacyjnego</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Informacje dodatkowe: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IV.4) Licytacja elektroniczna </w:t>
      </w:r>
      <w:r w:rsidRPr="0026060B">
        <w:rPr>
          <w:rFonts w:ascii="Times New Roman" w:eastAsia="Times New Roman" w:hAnsi="Times New Roman" w:cs="Times New Roman"/>
          <w:sz w:val="24"/>
          <w:szCs w:val="24"/>
          <w:lang w:eastAsia="pl-PL"/>
        </w:rPr>
        <w:br/>
        <w:t xml:space="preserve">Adres strony internetowej, na której będzie prowadzona licytacja elektroniczna: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Informacje o liczbie etapów licytacji elektronicznej i czasie ich trwania: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Czas trwania: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Termin składania wniosków o dopuszczenie do udziału w licytacji elektronicznej: </w:t>
      </w:r>
      <w:r w:rsidRPr="0026060B">
        <w:rPr>
          <w:rFonts w:ascii="Times New Roman" w:eastAsia="Times New Roman" w:hAnsi="Times New Roman" w:cs="Times New Roman"/>
          <w:sz w:val="24"/>
          <w:szCs w:val="24"/>
          <w:lang w:eastAsia="pl-PL"/>
        </w:rPr>
        <w:br/>
        <w:t xml:space="preserve">Data: godzina: </w:t>
      </w:r>
      <w:r w:rsidRPr="0026060B">
        <w:rPr>
          <w:rFonts w:ascii="Times New Roman" w:eastAsia="Times New Roman" w:hAnsi="Times New Roman" w:cs="Times New Roman"/>
          <w:sz w:val="24"/>
          <w:szCs w:val="24"/>
          <w:lang w:eastAsia="pl-PL"/>
        </w:rPr>
        <w:br/>
        <w:t xml:space="preserve">Termin otwarcia licytacji elektronicznej: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t xml:space="preserve">Termin i warunki zamknięcia licytacji elektronicznej: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Wymagania dotyczące zabezpieczenia należytego wykonania umowy: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sz w:val="24"/>
          <w:szCs w:val="24"/>
          <w:lang w:eastAsia="pl-PL"/>
        </w:rPr>
        <w:br/>
        <w:t xml:space="preserve">Informacje dodatkowe: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r w:rsidRPr="0026060B">
        <w:rPr>
          <w:rFonts w:ascii="Times New Roman" w:eastAsia="Times New Roman" w:hAnsi="Times New Roman" w:cs="Times New Roman"/>
          <w:b/>
          <w:bCs/>
          <w:sz w:val="24"/>
          <w:szCs w:val="24"/>
          <w:lang w:eastAsia="pl-PL"/>
        </w:rPr>
        <w:t>IV.5) ZMIANA UMOWY</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060B">
        <w:rPr>
          <w:rFonts w:ascii="Times New Roman" w:eastAsia="Times New Roman" w:hAnsi="Times New Roman" w:cs="Times New Roman"/>
          <w:sz w:val="24"/>
          <w:szCs w:val="24"/>
          <w:lang w:eastAsia="pl-PL"/>
        </w:rPr>
        <w:t xml:space="preserve"> Tak </w:t>
      </w:r>
      <w:r w:rsidRPr="0026060B">
        <w:rPr>
          <w:rFonts w:ascii="Times New Roman" w:eastAsia="Times New Roman" w:hAnsi="Times New Roman" w:cs="Times New Roman"/>
          <w:sz w:val="24"/>
          <w:szCs w:val="24"/>
          <w:lang w:eastAsia="pl-PL"/>
        </w:rPr>
        <w:br/>
        <w:t xml:space="preserve">Należy wskazać zakres, charakter zmian oraz warunki wprowadzenia zmian: </w:t>
      </w:r>
      <w:r w:rsidRPr="0026060B">
        <w:rPr>
          <w:rFonts w:ascii="Times New Roman" w:eastAsia="Times New Roman" w:hAnsi="Times New Roman" w:cs="Times New Roman"/>
          <w:sz w:val="24"/>
          <w:szCs w:val="24"/>
          <w:lang w:eastAsia="pl-PL"/>
        </w:rPr>
        <w:br/>
        <w:t xml:space="preserve">1. Zmiana postanowień umowy może nastąpić tylko w formie pisemnej w postaci aneksu do niniejszej umowy na podstawie art. 144 ustawy Prawo zamówień publicznych. 2. Zamawiający dopuszcza następujące możliwości wprowadzenia istotnych zmian postanowień umowy: a) zmiana stawki i kwoty podatku VAT oraz wynagrodzenia brutto określonego w § 3; b) zmiana zakresu przedmiotu umowy spowodowana koniecznością wprowadzenia zmian do dokumentacji projektowej, gdy jego wykonanie w pierwotnym zakresie nie leży w interesie publicznym; c) zmiana terminu zakończenia realizacji robót; d) zmiana kadry przewidzianej do realizacji zamówienia, pod warunkiem spełniania przez nowe osoby warunków określonych w siwz. 3. Zmiany w umowie przewidziane w ust. 2 pkt 1), 2) i 3) będą możliwe na warunkach opisanych poniżej: a) stawka podatku VAT ulegnie zmianie na mocy powszechnie obowiązujących przepisów; b) zmniejszenie zakresu przedmiotu umowy nastąpi w granicach uzasadnionego interesu publicznego o okres proporcjonalny do zmienionego zakresu; c) 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 d) 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 e) 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 f) 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IV.6) INFORMACJE ADMINISTRACYJNE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IV.6.1) Sposób udostępniania informacji o charakterze poufnym </w:t>
      </w:r>
      <w:r w:rsidRPr="0026060B">
        <w:rPr>
          <w:rFonts w:ascii="Times New Roman" w:eastAsia="Times New Roman" w:hAnsi="Times New Roman" w:cs="Times New Roman"/>
          <w:i/>
          <w:iCs/>
          <w:sz w:val="24"/>
          <w:szCs w:val="24"/>
          <w:lang w:eastAsia="pl-PL"/>
        </w:rPr>
        <w:t xml:space="preserve">(jeżeli dotyczy):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Środki służące ochronie informacji o charakterze poufnym</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060B">
        <w:rPr>
          <w:rFonts w:ascii="Times New Roman" w:eastAsia="Times New Roman" w:hAnsi="Times New Roman" w:cs="Times New Roman"/>
          <w:sz w:val="24"/>
          <w:szCs w:val="24"/>
          <w:lang w:eastAsia="pl-PL"/>
        </w:rPr>
        <w:br/>
        <w:t xml:space="preserve">Data: 2019-03-04, godzina: 10:00, </w:t>
      </w:r>
      <w:r w:rsidRPr="002606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Wskazać powody: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060B">
        <w:rPr>
          <w:rFonts w:ascii="Times New Roman" w:eastAsia="Times New Roman" w:hAnsi="Times New Roman" w:cs="Times New Roman"/>
          <w:sz w:val="24"/>
          <w:szCs w:val="24"/>
          <w:lang w:eastAsia="pl-PL"/>
        </w:rPr>
        <w:br/>
        <w:t xml:space="preserve">&gt; Oferta musi być sporządzona w języku polskim.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 xml:space="preserve">IV.6.3) Termin związania ofertą: </w:t>
      </w:r>
      <w:r w:rsidRPr="0026060B">
        <w:rPr>
          <w:rFonts w:ascii="Times New Roman" w:eastAsia="Times New Roman" w:hAnsi="Times New Roman" w:cs="Times New Roman"/>
          <w:sz w:val="24"/>
          <w:szCs w:val="24"/>
          <w:lang w:eastAsia="pl-PL"/>
        </w:rPr>
        <w:t xml:space="preserve">do: okres w dniach: 30 (od ostatecznego terminu składania ofert)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060B">
        <w:rPr>
          <w:rFonts w:ascii="Times New Roman" w:eastAsia="Times New Roman" w:hAnsi="Times New Roman" w:cs="Times New Roman"/>
          <w:sz w:val="24"/>
          <w:szCs w:val="24"/>
          <w:lang w:eastAsia="pl-PL"/>
        </w:rPr>
        <w:t xml:space="preserve"> Nie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060B">
        <w:rPr>
          <w:rFonts w:ascii="Times New Roman" w:eastAsia="Times New Roman" w:hAnsi="Times New Roman" w:cs="Times New Roman"/>
          <w:sz w:val="24"/>
          <w:szCs w:val="24"/>
          <w:lang w:eastAsia="pl-PL"/>
        </w:rPr>
        <w:t xml:space="preserve"> Nie </w:t>
      </w:r>
      <w:r w:rsidRPr="0026060B">
        <w:rPr>
          <w:rFonts w:ascii="Times New Roman" w:eastAsia="Times New Roman" w:hAnsi="Times New Roman" w:cs="Times New Roman"/>
          <w:sz w:val="24"/>
          <w:szCs w:val="24"/>
          <w:lang w:eastAsia="pl-PL"/>
        </w:rPr>
        <w:br/>
      </w:r>
      <w:r w:rsidRPr="0026060B">
        <w:rPr>
          <w:rFonts w:ascii="Times New Roman" w:eastAsia="Times New Roman" w:hAnsi="Times New Roman" w:cs="Times New Roman"/>
          <w:b/>
          <w:bCs/>
          <w:sz w:val="24"/>
          <w:szCs w:val="24"/>
          <w:lang w:eastAsia="pl-PL"/>
        </w:rPr>
        <w:t>IV.6.6) Informacje dodatkowe:</w:t>
      </w:r>
      <w:r w:rsidRPr="0026060B">
        <w:rPr>
          <w:rFonts w:ascii="Times New Roman" w:eastAsia="Times New Roman" w:hAnsi="Times New Roman" w:cs="Times New Roman"/>
          <w:sz w:val="24"/>
          <w:szCs w:val="24"/>
          <w:lang w:eastAsia="pl-PL"/>
        </w:rPr>
        <w:t xml:space="preserve"> </w:t>
      </w:r>
      <w:r w:rsidRPr="0026060B">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ppkt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26060B" w:rsidRPr="0026060B" w:rsidRDefault="0026060B" w:rsidP="0026060B">
      <w:pPr>
        <w:spacing w:after="0" w:line="240" w:lineRule="auto"/>
        <w:rPr>
          <w:rFonts w:ascii="Times New Roman" w:eastAsia="Times New Roman" w:hAnsi="Times New Roman" w:cs="Times New Roman"/>
          <w:sz w:val="24"/>
          <w:szCs w:val="24"/>
          <w:lang w:eastAsia="pl-PL"/>
        </w:rPr>
      </w:pPr>
    </w:p>
    <w:p w:rsidR="0026060B" w:rsidRPr="0026060B" w:rsidRDefault="0026060B" w:rsidP="0026060B">
      <w:pPr>
        <w:spacing w:after="0" w:line="240" w:lineRule="auto"/>
        <w:rPr>
          <w:rFonts w:ascii="Times New Roman" w:eastAsia="Times New Roman" w:hAnsi="Times New Roman" w:cs="Times New Roman"/>
          <w:sz w:val="24"/>
          <w:szCs w:val="24"/>
          <w:lang w:eastAsia="pl-PL"/>
        </w:rPr>
      </w:pPr>
    </w:p>
    <w:p w:rsidR="0026060B" w:rsidRPr="0026060B" w:rsidRDefault="0026060B" w:rsidP="0026060B">
      <w:pPr>
        <w:spacing w:after="240" w:line="240" w:lineRule="auto"/>
        <w:rPr>
          <w:rFonts w:ascii="Times New Roman" w:eastAsia="Times New Roman" w:hAnsi="Times New Roman" w:cs="Times New Roman"/>
          <w:sz w:val="24"/>
          <w:szCs w:val="24"/>
          <w:lang w:eastAsia="pl-PL"/>
        </w:rPr>
      </w:pPr>
    </w:p>
    <w:p w:rsidR="0026060B" w:rsidRPr="0026060B" w:rsidRDefault="0026060B" w:rsidP="002606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60B" w:rsidRPr="0026060B" w:rsidTr="0026060B">
        <w:trPr>
          <w:tblCellSpacing w:w="15" w:type="dxa"/>
        </w:trPr>
        <w:tc>
          <w:tcPr>
            <w:tcW w:w="0" w:type="auto"/>
            <w:vAlign w:val="center"/>
            <w:hideMark/>
          </w:tcPr>
          <w:p w:rsidR="0026060B" w:rsidRPr="0026060B" w:rsidRDefault="0026060B" w:rsidP="0026060B">
            <w:pPr>
              <w:spacing w:after="240" w:line="240" w:lineRule="auto"/>
              <w:rPr>
                <w:rFonts w:ascii="Times New Roman" w:eastAsia="Times New Roman" w:hAnsi="Times New Roman" w:cs="Times New Roman"/>
                <w:sz w:val="24"/>
                <w:szCs w:val="24"/>
                <w:lang w:eastAsia="pl-PL"/>
              </w:rPr>
            </w:pPr>
          </w:p>
        </w:tc>
      </w:tr>
    </w:tbl>
    <w:p w:rsidR="0026060B" w:rsidRPr="0026060B" w:rsidRDefault="0026060B" w:rsidP="0026060B">
      <w:pPr>
        <w:pBdr>
          <w:top w:val="single" w:sz="6" w:space="1" w:color="auto"/>
        </w:pBdr>
        <w:spacing w:after="0" w:line="240" w:lineRule="auto"/>
        <w:jc w:val="center"/>
        <w:rPr>
          <w:rFonts w:ascii="Arial" w:eastAsia="Times New Roman" w:hAnsi="Arial" w:cs="Arial"/>
          <w:vanish/>
          <w:sz w:val="16"/>
          <w:szCs w:val="16"/>
          <w:lang w:eastAsia="pl-PL"/>
        </w:rPr>
      </w:pPr>
      <w:r w:rsidRPr="0026060B">
        <w:rPr>
          <w:rFonts w:ascii="Arial" w:eastAsia="Times New Roman" w:hAnsi="Arial" w:cs="Arial"/>
          <w:vanish/>
          <w:sz w:val="16"/>
          <w:szCs w:val="16"/>
          <w:lang w:eastAsia="pl-PL"/>
        </w:rPr>
        <w:t>Dół formularza</w:t>
      </w:r>
    </w:p>
    <w:p w:rsidR="0026060B" w:rsidRPr="0026060B" w:rsidRDefault="0026060B" w:rsidP="0026060B">
      <w:pPr>
        <w:pBdr>
          <w:bottom w:val="single" w:sz="6" w:space="1" w:color="auto"/>
        </w:pBdr>
        <w:spacing w:after="0" w:line="240" w:lineRule="auto"/>
        <w:jc w:val="center"/>
        <w:rPr>
          <w:rFonts w:ascii="Arial" w:eastAsia="Times New Roman" w:hAnsi="Arial" w:cs="Arial"/>
          <w:vanish/>
          <w:sz w:val="16"/>
          <w:szCs w:val="16"/>
          <w:lang w:eastAsia="pl-PL"/>
        </w:rPr>
      </w:pPr>
      <w:r w:rsidRPr="0026060B">
        <w:rPr>
          <w:rFonts w:ascii="Arial" w:eastAsia="Times New Roman" w:hAnsi="Arial" w:cs="Arial"/>
          <w:vanish/>
          <w:sz w:val="16"/>
          <w:szCs w:val="16"/>
          <w:lang w:eastAsia="pl-PL"/>
        </w:rPr>
        <w:t>Początek formularza</w:t>
      </w:r>
    </w:p>
    <w:p w:rsidR="0026060B" w:rsidRPr="0026060B" w:rsidRDefault="0026060B" w:rsidP="0026060B">
      <w:pPr>
        <w:pBdr>
          <w:top w:val="single" w:sz="6" w:space="1" w:color="auto"/>
        </w:pBdr>
        <w:spacing w:after="0" w:line="240" w:lineRule="auto"/>
        <w:jc w:val="center"/>
        <w:rPr>
          <w:rFonts w:ascii="Arial" w:eastAsia="Times New Roman" w:hAnsi="Arial" w:cs="Arial"/>
          <w:vanish/>
          <w:sz w:val="16"/>
          <w:szCs w:val="16"/>
          <w:lang w:eastAsia="pl-PL"/>
        </w:rPr>
      </w:pPr>
      <w:r w:rsidRPr="0026060B">
        <w:rPr>
          <w:rFonts w:ascii="Arial" w:eastAsia="Times New Roman" w:hAnsi="Arial" w:cs="Arial"/>
          <w:vanish/>
          <w:sz w:val="16"/>
          <w:szCs w:val="16"/>
          <w:lang w:eastAsia="pl-PL"/>
        </w:rPr>
        <w:t>Dół formularza</w:t>
      </w:r>
    </w:p>
    <w:p w:rsidR="00C21A87" w:rsidRDefault="00C21A87"/>
    <w:sectPr w:rsidR="00C21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91"/>
    <w:rsid w:val="0026060B"/>
    <w:rsid w:val="004A393B"/>
    <w:rsid w:val="00A47391"/>
    <w:rsid w:val="00C21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97E9-4959-4049-B2F4-917C16F0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06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06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06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060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9595">
      <w:bodyDiv w:val="1"/>
      <w:marLeft w:val="0"/>
      <w:marRight w:val="0"/>
      <w:marTop w:val="0"/>
      <w:marBottom w:val="0"/>
      <w:divBdr>
        <w:top w:val="none" w:sz="0" w:space="0" w:color="auto"/>
        <w:left w:val="none" w:sz="0" w:space="0" w:color="auto"/>
        <w:bottom w:val="none" w:sz="0" w:space="0" w:color="auto"/>
        <w:right w:val="none" w:sz="0" w:space="0" w:color="auto"/>
      </w:divBdr>
      <w:divsChild>
        <w:div w:id="789058916">
          <w:marLeft w:val="0"/>
          <w:marRight w:val="0"/>
          <w:marTop w:val="0"/>
          <w:marBottom w:val="0"/>
          <w:divBdr>
            <w:top w:val="none" w:sz="0" w:space="0" w:color="auto"/>
            <w:left w:val="none" w:sz="0" w:space="0" w:color="auto"/>
            <w:bottom w:val="none" w:sz="0" w:space="0" w:color="auto"/>
            <w:right w:val="none" w:sz="0" w:space="0" w:color="auto"/>
          </w:divBdr>
          <w:divsChild>
            <w:div w:id="1350521930">
              <w:marLeft w:val="0"/>
              <w:marRight w:val="0"/>
              <w:marTop w:val="0"/>
              <w:marBottom w:val="0"/>
              <w:divBdr>
                <w:top w:val="none" w:sz="0" w:space="0" w:color="auto"/>
                <w:left w:val="none" w:sz="0" w:space="0" w:color="auto"/>
                <w:bottom w:val="none" w:sz="0" w:space="0" w:color="auto"/>
                <w:right w:val="none" w:sz="0" w:space="0" w:color="auto"/>
              </w:divBdr>
              <w:divsChild>
                <w:div w:id="1615407026">
                  <w:marLeft w:val="0"/>
                  <w:marRight w:val="0"/>
                  <w:marTop w:val="0"/>
                  <w:marBottom w:val="0"/>
                  <w:divBdr>
                    <w:top w:val="none" w:sz="0" w:space="0" w:color="auto"/>
                    <w:left w:val="none" w:sz="0" w:space="0" w:color="auto"/>
                    <w:bottom w:val="none" w:sz="0" w:space="0" w:color="auto"/>
                    <w:right w:val="none" w:sz="0" w:space="0" w:color="auto"/>
                  </w:divBdr>
                </w:div>
                <w:div w:id="2034184901">
                  <w:marLeft w:val="0"/>
                  <w:marRight w:val="0"/>
                  <w:marTop w:val="0"/>
                  <w:marBottom w:val="0"/>
                  <w:divBdr>
                    <w:top w:val="none" w:sz="0" w:space="0" w:color="auto"/>
                    <w:left w:val="none" w:sz="0" w:space="0" w:color="auto"/>
                    <w:bottom w:val="none" w:sz="0" w:space="0" w:color="auto"/>
                    <w:right w:val="none" w:sz="0" w:space="0" w:color="auto"/>
                  </w:divBdr>
                </w:div>
                <w:div w:id="881408950">
                  <w:marLeft w:val="0"/>
                  <w:marRight w:val="0"/>
                  <w:marTop w:val="0"/>
                  <w:marBottom w:val="0"/>
                  <w:divBdr>
                    <w:top w:val="none" w:sz="0" w:space="0" w:color="auto"/>
                    <w:left w:val="none" w:sz="0" w:space="0" w:color="auto"/>
                    <w:bottom w:val="none" w:sz="0" w:space="0" w:color="auto"/>
                    <w:right w:val="none" w:sz="0" w:space="0" w:color="auto"/>
                  </w:divBdr>
                  <w:divsChild>
                    <w:div w:id="1014843372">
                      <w:marLeft w:val="0"/>
                      <w:marRight w:val="0"/>
                      <w:marTop w:val="0"/>
                      <w:marBottom w:val="0"/>
                      <w:divBdr>
                        <w:top w:val="none" w:sz="0" w:space="0" w:color="auto"/>
                        <w:left w:val="none" w:sz="0" w:space="0" w:color="auto"/>
                        <w:bottom w:val="none" w:sz="0" w:space="0" w:color="auto"/>
                        <w:right w:val="none" w:sz="0" w:space="0" w:color="auto"/>
                      </w:divBdr>
                    </w:div>
                  </w:divsChild>
                </w:div>
                <w:div w:id="442384209">
                  <w:marLeft w:val="0"/>
                  <w:marRight w:val="0"/>
                  <w:marTop w:val="0"/>
                  <w:marBottom w:val="0"/>
                  <w:divBdr>
                    <w:top w:val="none" w:sz="0" w:space="0" w:color="auto"/>
                    <w:left w:val="none" w:sz="0" w:space="0" w:color="auto"/>
                    <w:bottom w:val="none" w:sz="0" w:space="0" w:color="auto"/>
                    <w:right w:val="none" w:sz="0" w:space="0" w:color="auto"/>
                  </w:divBdr>
                  <w:divsChild>
                    <w:div w:id="1357191217">
                      <w:marLeft w:val="0"/>
                      <w:marRight w:val="0"/>
                      <w:marTop w:val="0"/>
                      <w:marBottom w:val="0"/>
                      <w:divBdr>
                        <w:top w:val="none" w:sz="0" w:space="0" w:color="auto"/>
                        <w:left w:val="none" w:sz="0" w:space="0" w:color="auto"/>
                        <w:bottom w:val="none" w:sz="0" w:space="0" w:color="auto"/>
                        <w:right w:val="none" w:sz="0" w:space="0" w:color="auto"/>
                      </w:divBdr>
                    </w:div>
                  </w:divsChild>
                </w:div>
                <w:div w:id="1186675417">
                  <w:marLeft w:val="0"/>
                  <w:marRight w:val="0"/>
                  <w:marTop w:val="0"/>
                  <w:marBottom w:val="0"/>
                  <w:divBdr>
                    <w:top w:val="none" w:sz="0" w:space="0" w:color="auto"/>
                    <w:left w:val="none" w:sz="0" w:space="0" w:color="auto"/>
                    <w:bottom w:val="none" w:sz="0" w:space="0" w:color="auto"/>
                    <w:right w:val="none" w:sz="0" w:space="0" w:color="auto"/>
                  </w:divBdr>
                  <w:divsChild>
                    <w:div w:id="592587966">
                      <w:marLeft w:val="0"/>
                      <w:marRight w:val="0"/>
                      <w:marTop w:val="0"/>
                      <w:marBottom w:val="0"/>
                      <w:divBdr>
                        <w:top w:val="none" w:sz="0" w:space="0" w:color="auto"/>
                        <w:left w:val="none" w:sz="0" w:space="0" w:color="auto"/>
                        <w:bottom w:val="none" w:sz="0" w:space="0" w:color="auto"/>
                        <w:right w:val="none" w:sz="0" w:space="0" w:color="auto"/>
                      </w:divBdr>
                    </w:div>
                    <w:div w:id="226306861">
                      <w:marLeft w:val="0"/>
                      <w:marRight w:val="0"/>
                      <w:marTop w:val="0"/>
                      <w:marBottom w:val="0"/>
                      <w:divBdr>
                        <w:top w:val="none" w:sz="0" w:space="0" w:color="auto"/>
                        <w:left w:val="none" w:sz="0" w:space="0" w:color="auto"/>
                        <w:bottom w:val="none" w:sz="0" w:space="0" w:color="auto"/>
                        <w:right w:val="none" w:sz="0" w:space="0" w:color="auto"/>
                      </w:divBdr>
                    </w:div>
                    <w:div w:id="1681934285">
                      <w:marLeft w:val="0"/>
                      <w:marRight w:val="0"/>
                      <w:marTop w:val="0"/>
                      <w:marBottom w:val="0"/>
                      <w:divBdr>
                        <w:top w:val="none" w:sz="0" w:space="0" w:color="auto"/>
                        <w:left w:val="none" w:sz="0" w:space="0" w:color="auto"/>
                        <w:bottom w:val="none" w:sz="0" w:space="0" w:color="auto"/>
                        <w:right w:val="none" w:sz="0" w:space="0" w:color="auto"/>
                      </w:divBdr>
                    </w:div>
                    <w:div w:id="254558328">
                      <w:marLeft w:val="0"/>
                      <w:marRight w:val="0"/>
                      <w:marTop w:val="0"/>
                      <w:marBottom w:val="0"/>
                      <w:divBdr>
                        <w:top w:val="none" w:sz="0" w:space="0" w:color="auto"/>
                        <w:left w:val="none" w:sz="0" w:space="0" w:color="auto"/>
                        <w:bottom w:val="none" w:sz="0" w:space="0" w:color="auto"/>
                        <w:right w:val="none" w:sz="0" w:space="0" w:color="auto"/>
                      </w:divBdr>
                    </w:div>
                  </w:divsChild>
                </w:div>
                <w:div w:id="903491535">
                  <w:marLeft w:val="0"/>
                  <w:marRight w:val="0"/>
                  <w:marTop w:val="0"/>
                  <w:marBottom w:val="0"/>
                  <w:divBdr>
                    <w:top w:val="none" w:sz="0" w:space="0" w:color="auto"/>
                    <w:left w:val="none" w:sz="0" w:space="0" w:color="auto"/>
                    <w:bottom w:val="none" w:sz="0" w:space="0" w:color="auto"/>
                    <w:right w:val="none" w:sz="0" w:space="0" w:color="auto"/>
                  </w:divBdr>
                  <w:divsChild>
                    <w:div w:id="897589882">
                      <w:marLeft w:val="0"/>
                      <w:marRight w:val="0"/>
                      <w:marTop w:val="0"/>
                      <w:marBottom w:val="0"/>
                      <w:divBdr>
                        <w:top w:val="none" w:sz="0" w:space="0" w:color="auto"/>
                        <w:left w:val="none" w:sz="0" w:space="0" w:color="auto"/>
                        <w:bottom w:val="none" w:sz="0" w:space="0" w:color="auto"/>
                        <w:right w:val="none" w:sz="0" w:space="0" w:color="auto"/>
                      </w:divBdr>
                    </w:div>
                    <w:div w:id="878273943">
                      <w:marLeft w:val="0"/>
                      <w:marRight w:val="0"/>
                      <w:marTop w:val="0"/>
                      <w:marBottom w:val="0"/>
                      <w:divBdr>
                        <w:top w:val="none" w:sz="0" w:space="0" w:color="auto"/>
                        <w:left w:val="none" w:sz="0" w:space="0" w:color="auto"/>
                        <w:bottom w:val="none" w:sz="0" w:space="0" w:color="auto"/>
                        <w:right w:val="none" w:sz="0" w:space="0" w:color="auto"/>
                      </w:divBdr>
                    </w:div>
                    <w:div w:id="1944797303">
                      <w:marLeft w:val="0"/>
                      <w:marRight w:val="0"/>
                      <w:marTop w:val="0"/>
                      <w:marBottom w:val="0"/>
                      <w:divBdr>
                        <w:top w:val="none" w:sz="0" w:space="0" w:color="auto"/>
                        <w:left w:val="none" w:sz="0" w:space="0" w:color="auto"/>
                        <w:bottom w:val="none" w:sz="0" w:space="0" w:color="auto"/>
                        <w:right w:val="none" w:sz="0" w:space="0" w:color="auto"/>
                      </w:divBdr>
                    </w:div>
                    <w:div w:id="613556493">
                      <w:marLeft w:val="0"/>
                      <w:marRight w:val="0"/>
                      <w:marTop w:val="0"/>
                      <w:marBottom w:val="0"/>
                      <w:divBdr>
                        <w:top w:val="none" w:sz="0" w:space="0" w:color="auto"/>
                        <w:left w:val="none" w:sz="0" w:space="0" w:color="auto"/>
                        <w:bottom w:val="none" w:sz="0" w:space="0" w:color="auto"/>
                        <w:right w:val="none" w:sz="0" w:space="0" w:color="auto"/>
                      </w:divBdr>
                    </w:div>
                    <w:div w:id="105930674">
                      <w:marLeft w:val="0"/>
                      <w:marRight w:val="0"/>
                      <w:marTop w:val="0"/>
                      <w:marBottom w:val="0"/>
                      <w:divBdr>
                        <w:top w:val="none" w:sz="0" w:space="0" w:color="auto"/>
                        <w:left w:val="none" w:sz="0" w:space="0" w:color="auto"/>
                        <w:bottom w:val="none" w:sz="0" w:space="0" w:color="auto"/>
                        <w:right w:val="none" w:sz="0" w:space="0" w:color="auto"/>
                      </w:divBdr>
                    </w:div>
                    <w:div w:id="1123813932">
                      <w:marLeft w:val="0"/>
                      <w:marRight w:val="0"/>
                      <w:marTop w:val="0"/>
                      <w:marBottom w:val="0"/>
                      <w:divBdr>
                        <w:top w:val="none" w:sz="0" w:space="0" w:color="auto"/>
                        <w:left w:val="none" w:sz="0" w:space="0" w:color="auto"/>
                        <w:bottom w:val="none" w:sz="0" w:space="0" w:color="auto"/>
                        <w:right w:val="none" w:sz="0" w:space="0" w:color="auto"/>
                      </w:divBdr>
                    </w:div>
                    <w:div w:id="864949574">
                      <w:marLeft w:val="0"/>
                      <w:marRight w:val="0"/>
                      <w:marTop w:val="0"/>
                      <w:marBottom w:val="0"/>
                      <w:divBdr>
                        <w:top w:val="none" w:sz="0" w:space="0" w:color="auto"/>
                        <w:left w:val="none" w:sz="0" w:space="0" w:color="auto"/>
                        <w:bottom w:val="none" w:sz="0" w:space="0" w:color="auto"/>
                        <w:right w:val="none" w:sz="0" w:space="0" w:color="auto"/>
                      </w:divBdr>
                    </w:div>
                  </w:divsChild>
                </w:div>
                <w:div w:id="541982933">
                  <w:marLeft w:val="0"/>
                  <w:marRight w:val="0"/>
                  <w:marTop w:val="0"/>
                  <w:marBottom w:val="0"/>
                  <w:divBdr>
                    <w:top w:val="none" w:sz="0" w:space="0" w:color="auto"/>
                    <w:left w:val="none" w:sz="0" w:space="0" w:color="auto"/>
                    <w:bottom w:val="none" w:sz="0" w:space="0" w:color="auto"/>
                    <w:right w:val="none" w:sz="0" w:space="0" w:color="auto"/>
                  </w:divBdr>
                  <w:divsChild>
                    <w:div w:id="690953368">
                      <w:marLeft w:val="0"/>
                      <w:marRight w:val="0"/>
                      <w:marTop w:val="0"/>
                      <w:marBottom w:val="0"/>
                      <w:divBdr>
                        <w:top w:val="none" w:sz="0" w:space="0" w:color="auto"/>
                        <w:left w:val="none" w:sz="0" w:space="0" w:color="auto"/>
                        <w:bottom w:val="none" w:sz="0" w:space="0" w:color="auto"/>
                        <w:right w:val="none" w:sz="0" w:space="0" w:color="auto"/>
                      </w:divBdr>
                    </w:div>
                    <w:div w:id="2085684989">
                      <w:marLeft w:val="0"/>
                      <w:marRight w:val="0"/>
                      <w:marTop w:val="0"/>
                      <w:marBottom w:val="0"/>
                      <w:divBdr>
                        <w:top w:val="none" w:sz="0" w:space="0" w:color="auto"/>
                        <w:left w:val="none" w:sz="0" w:space="0" w:color="auto"/>
                        <w:bottom w:val="none" w:sz="0" w:space="0" w:color="auto"/>
                        <w:right w:val="none" w:sz="0" w:space="0" w:color="auto"/>
                      </w:divBdr>
                    </w:div>
                  </w:divsChild>
                </w:div>
                <w:div w:id="1402869701">
                  <w:marLeft w:val="0"/>
                  <w:marRight w:val="0"/>
                  <w:marTop w:val="0"/>
                  <w:marBottom w:val="0"/>
                  <w:divBdr>
                    <w:top w:val="none" w:sz="0" w:space="0" w:color="auto"/>
                    <w:left w:val="none" w:sz="0" w:space="0" w:color="auto"/>
                    <w:bottom w:val="none" w:sz="0" w:space="0" w:color="auto"/>
                    <w:right w:val="none" w:sz="0" w:space="0" w:color="auto"/>
                  </w:divBdr>
                  <w:divsChild>
                    <w:div w:id="108936909">
                      <w:marLeft w:val="0"/>
                      <w:marRight w:val="0"/>
                      <w:marTop w:val="0"/>
                      <w:marBottom w:val="0"/>
                      <w:divBdr>
                        <w:top w:val="none" w:sz="0" w:space="0" w:color="auto"/>
                        <w:left w:val="none" w:sz="0" w:space="0" w:color="auto"/>
                        <w:bottom w:val="none" w:sz="0" w:space="0" w:color="auto"/>
                        <w:right w:val="none" w:sz="0" w:space="0" w:color="auto"/>
                      </w:divBdr>
                    </w:div>
                    <w:div w:id="1404185180">
                      <w:marLeft w:val="0"/>
                      <w:marRight w:val="0"/>
                      <w:marTop w:val="0"/>
                      <w:marBottom w:val="0"/>
                      <w:divBdr>
                        <w:top w:val="none" w:sz="0" w:space="0" w:color="auto"/>
                        <w:left w:val="none" w:sz="0" w:space="0" w:color="auto"/>
                        <w:bottom w:val="none" w:sz="0" w:space="0" w:color="auto"/>
                        <w:right w:val="none" w:sz="0" w:space="0" w:color="auto"/>
                      </w:divBdr>
                    </w:div>
                    <w:div w:id="482821999">
                      <w:marLeft w:val="0"/>
                      <w:marRight w:val="0"/>
                      <w:marTop w:val="0"/>
                      <w:marBottom w:val="0"/>
                      <w:divBdr>
                        <w:top w:val="none" w:sz="0" w:space="0" w:color="auto"/>
                        <w:left w:val="none" w:sz="0" w:space="0" w:color="auto"/>
                        <w:bottom w:val="none" w:sz="0" w:space="0" w:color="auto"/>
                        <w:right w:val="none" w:sz="0" w:space="0" w:color="auto"/>
                      </w:divBdr>
                    </w:div>
                    <w:div w:id="114492919">
                      <w:marLeft w:val="0"/>
                      <w:marRight w:val="0"/>
                      <w:marTop w:val="0"/>
                      <w:marBottom w:val="0"/>
                      <w:divBdr>
                        <w:top w:val="none" w:sz="0" w:space="0" w:color="auto"/>
                        <w:left w:val="none" w:sz="0" w:space="0" w:color="auto"/>
                        <w:bottom w:val="none" w:sz="0" w:space="0" w:color="auto"/>
                        <w:right w:val="none" w:sz="0" w:space="0" w:color="auto"/>
                      </w:divBdr>
                    </w:div>
                    <w:div w:id="1696081235">
                      <w:marLeft w:val="0"/>
                      <w:marRight w:val="0"/>
                      <w:marTop w:val="0"/>
                      <w:marBottom w:val="0"/>
                      <w:divBdr>
                        <w:top w:val="none" w:sz="0" w:space="0" w:color="auto"/>
                        <w:left w:val="none" w:sz="0" w:space="0" w:color="auto"/>
                        <w:bottom w:val="none" w:sz="0" w:space="0" w:color="auto"/>
                        <w:right w:val="none" w:sz="0" w:space="0" w:color="auto"/>
                      </w:divBdr>
                    </w:div>
                    <w:div w:id="2104105901">
                      <w:marLeft w:val="0"/>
                      <w:marRight w:val="0"/>
                      <w:marTop w:val="0"/>
                      <w:marBottom w:val="0"/>
                      <w:divBdr>
                        <w:top w:val="none" w:sz="0" w:space="0" w:color="auto"/>
                        <w:left w:val="none" w:sz="0" w:space="0" w:color="auto"/>
                        <w:bottom w:val="none" w:sz="0" w:space="0" w:color="auto"/>
                        <w:right w:val="none" w:sz="0" w:space="0" w:color="auto"/>
                      </w:divBdr>
                    </w:div>
                  </w:divsChild>
                </w:div>
                <w:div w:id="970672073">
                  <w:marLeft w:val="0"/>
                  <w:marRight w:val="0"/>
                  <w:marTop w:val="0"/>
                  <w:marBottom w:val="0"/>
                  <w:divBdr>
                    <w:top w:val="none" w:sz="0" w:space="0" w:color="auto"/>
                    <w:left w:val="none" w:sz="0" w:space="0" w:color="auto"/>
                    <w:bottom w:val="none" w:sz="0" w:space="0" w:color="auto"/>
                    <w:right w:val="none" w:sz="0" w:space="0" w:color="auto"/>
                  </w:divBdr>
                  <w:divsChild>
                    <w:div w:id="13270633">
                      <w:marLeft w:val="0"/>
                      <w:marRight w:val="0"/>
                      <w:marTop w:val="0"/>
                      <w:marBottom w:val="0"/>
                      <w:divBdr>
                        <w:top w:val="none" w:sz="0" w:space="0" w:color="auto"/>
                        <w:left w:val="none" w:sz="0" w:space="0" w:color="auto"/>
                        <w:bottom w:val="none" w:sz="0" w:space="0" w:color="auto"/>
                        <w:right w:val="none" w:sz="0" w:space="0" w:color="auto"/>
                      </w:divBdr>
                    </w:div>
                    <w:div w:id="680546757">
                      <w:marLeft w:val="0"/>
                      <w:marRight w:val="0"/>
                      <w:marTop w:val="0"/>
                      <w:marBottom w:val="0"/>
                      <w:divBdr>
                        <w:top w:val="none" w:sz="0" w:space="0" w:color="auto"/>
                        <w:left w:val="none" w:sz="0" w:space="0" w:color="auto"/>
                        <w:bottom w:val="none" w:sz="0" w:space="0" w:color="auto"/>
                        <w:right w:val="none" w:sz="0" w:space="0" w:color="auto"/>
                      </w:divBdr>
                    </w:div>
                    <w:div w:id="115102156">
                      <w:marLeft w:val="0"/>
                      <w:marRight w:val="0"/>
                      <w:marTop w:val="0"/>
                      <w:marBottom w:val="0"/>
                      <w:divBdr>
                        <w:top w:val="none" w:sz="0" w:space="0" w:color="auto"/>
                        <w:left w:val="none" w:sz="0" w:space="0" w:color="auto"/>
                        <w:bottom w:val="none" w:sz="0" w:space="0" w:color="auto"/>
                        <w:right w:val="none" w:sz="0" w:space="0" w:color="auto"/>
                      </w:divBdr>
                    </w:div>
                    <w:div w:id="247690243">
                      <w:marLeft w:val="0"/>
                      <w:marRight w:val="0"/>
                      <w:marTop w:val="0"/>
                      <w:marBottom w:val="0"/>
                      <w:divBdr>
                        <w:top w:val="none" w:sz="0" w:space="0" w:color="auto"/>
                        <w:left w:val="none" w:sz="0" w:space="0" w:color="auto"/>
                        <w:bottom w:val="none" w:sz="0" w:space="0" w:color="auto"/>
                        <w:right w:val="none" w:sz="0" w:space="0" w:color="auto"/>
                      </w:divBdr>
                    </w:div>
                    <w:div w:id="993605452">
                      <w:marLeft w:val="0"/>
                      <w:marRight w:val="0"/>
                      <w:marTop w:val="0"/>
                      <w:marBottom w:val="0"/>
                      <w:divBdr>
                        <w:top w:val="none" w:sz="0" w:space="0" w:color="auto"/>
                        <w:left w:val="none" w:sz="0" w:space="0" w:color="auto"/>
                        <w:bottom w:val="none" w:sz="0" w:space="0" w:color="auto"/>
                        <w:right w:val="none" w:sz="0" w:space="0" w:color="auto"/>
                      </w:divBdr>
                    </w:div>
                    <w:div w:id="1715933023">
                      <w:marLeft w:val="0"/>
                      <w:marRight w:val="0"/>
                      <w:marTop w:val="0"/>
                      <w:marBottom w:val="0"/>
                      <w:divBdr>
                        <w:top w:val="none" w:sz="0" w:space="0" w:color="auto"/>
                        <w:left w:val="none" w:sz="0" w:space="0" w:color="auto"/>
                        <w:bottom w:val="none" w:sz="0" w:space="0" w:color="auto"/>
                        <w:right w:val="none" w:sz="0" w:space="0" w:color="auto"/>
                      </w:divBdr>
                    </w:div>
                    <w:div w:id="693310453">
                      <w:marLeft w:val="0"/>
                      <w:marRight w:val="0"/>
                      <w:marTop w:val="0"/>
                      <w:marBottom w:val="0"/>
                      <w:divBdr>
                        <w:top w:val="none" w:sz="0" w:space="0" w:color="auto"/>
                        <w:left w:val="none" w:sz="0" w:space="0" w:color="auto"/>
                        <w:bottom w:val="none" w:sz="0" w:space="0" w:color="auto"/>
                        <w:right w:val="none" w:sz="0" w:space="0" w:color="auto"/>
                      </w:divBdr>
                    </w:div>
                    <w:div w:id="1996914051">
                      <w:marLeft w:val="0"/>
                      <w:marRight w:val="0"/>
                      <w:marTop w:val="0"/>
                      <w:marBottom w:val="0"/>
                      <w:divBdr>
                        <w:top w:val="none" w:sz="0" w:space="0" w:color="auto"/>
                        <w:left w:val="none" w:sz="0" w:space="0" w:color="auto"/>
                        <w:bottom w:val="none" w:sz="0" w:space="0" w:color="auto"/>
                        <w:right w:val="none" w:sz="0" w:space="0" w:color="auto"/>
                      </w:divBdr>
                    </w:div>
                  </w:divsChild>
                </w:div>
                <w:div w:id="13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1061601B</Template>
  <TotalTime>1</TotalTime>
  <Pages>15</Pages>
  <Words>4433</Words>
  <Characters>26602</Characters>
  <Application>Microsoft Office Word</Application>
  <DocSecurity>4</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Małgorzata Sikorska</cp:lastModifiedBy>
  <cp:revision>2</cp:revision>
  <dcterms:created xsi:type="dcterms:W3CDTF">2019-02-15T09:44:00Z</dcterms:created>
  <dcterms:modified xsi:type="dcterms:W3CDTF">2019-02-15T09:44:00Z</dcterms:modified>
</cp:coreProperties>
</file>