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DD" w:rsidRDefault="00017DFA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</w:t>
      </w:r>
    </w:p>
    <w:p w:rsidR="00CD0FDD" w:rsidRDefault="00017DFA">
      <w:pPr>
        <w:spacing w:after="0"/>
        <w:ind w:left="-527" w:right="6066"/>
      </w:pPr>
      <w:r>
        <w:rPr>
          <w:rFonts w:ascii="Arial" w:eastAsia="Arial" w:hAnsi="Arial" w:cs="Arial"/>
          <w:sz w:val="20"/>
        </w:rPr>
        <w:t>Zarządzenie Burmistrza Kamienia Pomorskiego Nr 108/2021 z dnia 6 sierpnia 2021 roku Gmina Kamień Pomorski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CD0FDD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CD0FDD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7 038 263,89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274 164,00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7 312 427,89</w:t>
            </w:r>
          </w:p>
        </w:tc>
      </w:tr>
      <w:tr w:rsidR="00CD0FD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6 685 171,94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274 164,00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6 959 335,94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5 842 993,87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274 164,00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6 117 157,87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5 842 993,87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274 164,00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6 117 157,87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4 208 335,00</w:t>
            </w:r>
          </w:p>
        </w:tc>
      </w:tr>
      <w:tr w:rsidR="00CD0FDD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budżetu państwa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  <w:tr w:rsidR="00CD0FDD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17 300,00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17 300,00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</w:tr>
      <w:tr w:rsidR="00CD0FDD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71012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Zadania z zakresu geodezji i kartografii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46 531,52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41 531,52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44 446,50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39 446,50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44 446,50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39 446,50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71035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Cmentarze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469 686,40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474 686,40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33 983,00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38 983,00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33 983,00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38 983,00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5 932 843,69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33 139,58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5 965 983,27</w:t>
            </w:r>
          </w:p>
        </w:tc>
      </w:tr>
      <w:tr w:rsidR="00CD0FDD">
        <w:trPr>
          <w:trHeight w:val="250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114 493,69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33 139,58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147 633,27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87 740,29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26 839,58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114 579,87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87 740,29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26 839,58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114 579,87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26 300,00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26 300,00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Promocja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95 500,00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33 600,00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33 600,00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19 174 223,12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19 174 223,12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10 776 818,63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10 776 818,63</w:t>
            </w:r>
          </w:p>
        </w:tc>
      </w:tr>
    </w:tbl>
    <w:p w:rsidR="00CD0FDD" w:rsidRDefault="00CD0FDD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CD0FDD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7 204 454,79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7 198 454,79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7 204 454,79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7 198 454,79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181 600,00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181 600,00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24 800,00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24 800,00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135 200,00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-39 000,00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96 200,00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135 200,00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96 200,00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144 720,00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165 720,00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144 720,00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165 720,00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3 966 064,47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3 966 064,47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76 150,00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76 150,00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13 000,00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13 000,00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80132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artystyczne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986 358,00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986 358,00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14 135,00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13 635,00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14 135,00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13 635,00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16 620,00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17 120,00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16 620,00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17 120,00</w:t>
            </w:r>
          </w:p>
        </w:tc>
      </w:tr>
      <w:tr w:rsidR="00CD0FDD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</w:t>
            </w:r>
          </w:p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organizacji nauki i metod pracy dla dzieci i młodzieży w szkołach podstawowych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1 084 228,55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1 084 228,55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15 389,00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15 389,00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796 850,58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794 650,58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796 850,58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794 650,58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4 582 568,22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4 591 204,22</w:t>
            </w:r>
          </w:p>
        </w:tc>
      </w:tr>
      <w:tr w:rsidR="00CD0FDD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1 065 074,22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8 636,00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1 073 710,22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643 396,00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652 032,00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643 396,00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652 032,00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17 618 959,89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17 618 959,89</w:t>
            </w:r>
          </w:p>
        </w:tc>
      </w:tr>
      <w:tr w:rsidR="00CD0FDD">
        <w:trPr>
          <w:trHeight w:val="635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5 036 247,42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5 036 247,42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4 644 960,00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4 641 960,00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4 644 960,00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4 641 960,00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110 583,42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107 583,42</w:t>
            </w:r>
          </w:p>
        </w:tc>
      </w:tr>
    </w:tbl>
    <w:p w:rsidR="00CD0FDD" w:rsidRDefault="00CD0FDD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CD0FDD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110 583,42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107 583,42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271 000,00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271 000,00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Koszty postępowania sądowego i prokuratorskiego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Wspieranie rodziny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123 238,52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123 238,52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80 500,00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80 500,00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3 238,00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6 738,00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8 246 416,42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8 286 416,42</w:t>
            </w:r>
          </w:p>
        </w:tc>
      </w:tr>
      <w:tr w:rsidR="00CD0FD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645 500,00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645 500,00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18 204,00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18 204,00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18 204,00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18 204,00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147 957,57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-18 204,00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129 753,57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147 957,57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-18 204,00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129 753,57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Utrzymanie zieleni w miastach i gminach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505 080,52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545 080,52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78 412,52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118 412,52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78 412,52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118 412,52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Oświetlenie ulic, placów i dróg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885 628,68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885 628,68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-7 626,00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48 374,00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-7 626,00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48 374,00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7 626,00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177 626,00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7 626,00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177 626,00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5 924 142,14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5 924 142,14</w:t>
            </w:r>
          </w:p>
        </w:tc>
      </w:tr>
      <w:tr w:rsidR="00CD0FD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619 671,10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-332,10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619 339,00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-332,10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80 667,90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-332,10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80 667,90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zabytków i opieka nad zabytkami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4 142 086,75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332,10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4 142 418,85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307,50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307,50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307,50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24,60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24,60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24,60</w:t>
            </w:r>
          </w:p>
        </w:tc>
      </w:tr>
      <w:tr w:rsidR="00CD0FD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1 704 240,68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1 724 240,68</w:t>
            </w:r>
          </w:p>
        </w:tc>
      </w:tr>
      <w:tr w:rsidR="00CD0FD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324 056,88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344 056,88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34 000,00</w:t>
            </w:r>
          </w:p>
        </w:tc>
      </w:tr>
      <w:tr w:rsidR="00CD0FD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CD0FD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34 000,00</w:t>
            </w:r>
          </w:p>
        </w:tc>
      </w:tr>
    </w:tbl>
    <w:tbl>
      <w:tblPr>
        <w:tblStyle w:val="TableGrid"/>
        <w:tblpPr w:vertAnchor="page" w:horzAnchor="page" w:tblpX="851" w:tblpY="851"/>
        <w:tblOverlap w:val="never"/>
        <w:tblW w:w="14623" w:type="dxa"/>
        <w:tblInd w:w="0" w:type="dxa"/>
        <w:tblCellMar>
          <w:top w:w="76" w:type="dxa"/>
          <w:left w:w="11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8312"/>
        <w:gridCol w:w="2104"/>
        <w:gridCol w:w="2104"/>
        <w:gridCol w:w="2104"/>
      </w:tblGrid>
      <w:tr w:rsidR="00CD0FDD">
        <w:trPr>
          <w:trHeight w:val="283"/>
        </w:trPr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78 750 724,97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375 939,58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DD" w:rsidRDefault="00017D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79 126 664,55</w:t>
            </w:r>
          </w:p>
        </w:tc>
      </w:tr>
    </w:tbl>
    <w:p w:rsidR="00CD0FDD" w:rsidRDefault="00CD0FDD">
      <w:pPr>
        <w:spacing w:after="0"/>
        <w:ind w:left="-1440" w:right="15404"/>
      </w:pPr>
    </w:p>
    <w:sectPr w:rsidR="00CD0FDD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7DFA">
      <w:pPr>
        <w:spacing w:after="0" w:line="240" w:lineRule="auto"/>
      </w:pPr>
      <w:r>
        <w:separator/>
      </w:r>
    </w:p>
  </w:endnote>
  <w:endnote w:type="continuationSeparator" w:id="0">
    <w:p w:rsidR="00000000" w:rsidRDefault="0001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DD" w:rsidRDefault="00017DFA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DD" w:rsidRDefault="00017DFA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DD" w:rsidRDefault="00017DFA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7DFA">
      <w:pPr>
        <w:spacing w:after="0" w:line="240" w:lineRule="auto"/>
      </w:pPr>
      <w:r>
        <w:separator/>
      </w:r>
    </w:p>
  </w:footnote>
  <w:footnote w:type="continuationSeparator" w:id="0">
    <w:p w:rsidR="00000000" w:rsidRDefault="00017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DD"/>
    <w:rsid w:val="00017DFA"/>
    <w:rsid w:val="00C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B3AD3-D593-4832-8AB0-312F41AB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5465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2021-11-09T13:24:00Z</dcterms:created>
  <dcterms:modified xsi:type="dcterms:W3CDTF">2021-11-09T13:24:00Z</dcterms:modified>
</cp:coreProperties>
</file>