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0" w:rsidRPr="00EA1577" w:rsidRDefault="00B737C9" w:rsidP="00B737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Gmina Kamień Pomorski                   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 xml:space="preserve">Załącznik Nr 6 do Regulaminu </w:t>
      </w:r>
    </w:p>
    <w:p w:rsidR="00693CB0" w:rsidRPr="00EA1577" w:rsidRDefault="00B737C9" w:rsidP="00B737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ul. Stary Rynek 1                      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>udzielania zamówień publicznych</w:t>
      </w:r>
    </w:p>
    <w:p w:rsidR="00693CB0" w:rsidRDefault="00B737C9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72-400 Kamień Pomorski</w:t>
      </w:r>
    </w:p>
    <w:p w:rsidR="00B737C9" w:rsidRPr="00EA1577" w:rsidRDefault="00B737C9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NIP 9860157013</w:t>
      </w:r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693CB0" w:rsidRPr="006C2595" w:rsidRDefault="00693CB0" w:rsidP="006C25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 </w:t>
      </w:r>
      <w:r w:rsidRPr="00EA1577">
        <w:rPr>
          <w:rFonts w:ascii="Times New Roman" w:hAnsi="Times New Roman" w:cs="Times New Roman"/>
          <w:sz w:val="20"/>
          <w:szCs w:val="20"/>
        </w:rPr>
        <w:tab/>
        <w:t xml:space="preserve">(pieczęć zamawiającego) </w:t>
      </w:r>
    </w:p>
    <w:p w:rsidR="00693CB0" w:rsidRPr="00EA1577" w:rsidRDefault="00EA1577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24"/>
          <w:szCs w:val="24"/>
        </w:rPr>
        <w:t>Kamień Pomorski, dn</w:t>
      </w:r>
      <w:r w:rsidR="00A14C95">
        <w:rPr>
          <w:rFonts w:ascii="Times New Roman" w:hAnsi="Times New Roman" w:cs="Times New Roman"/>
          <w:sz w:val="24"/>
          <w:szCs w:val="24"/>
        </w:rPr>
        <w:t xml:space="preserve">ia </w:t>
      </w:r>
      <w:r w:rsidR="004B7A59">
        <w:rPr>
          <w:rFonts w:ascii="Times New Roman" w:hAnsi="Times New Roman" w:cs="Times New Roman"/>
          <w:sz w:val="24"/>
          <w:szCs w:val="24"/>
        </w:rPr>
        <w:t>26</w:t>
      </w:r>
      <w:r w:rsidR="001E41E4">
        <w:rPr>
          <w:rFonts w:ascii="Times New Roman" w:hAnsi="Times New Roman" w:cs="Times New Roman"/>
          <w:sz w:val="24"/>
          <w:szCs w:val="24"/>
        </w:rPr>
        <w:t xml:space="preserve">.01.2022 </w:t>
      </w:r>
      <w:r w:rsidR="00693CB0" w:rsidRPr="00EA157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3CB0" w:rsidRPr="00EA1577" w:rsidRDefault="00693CB0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4B7A59" w:rsidRPr="004B7A59">
        <w:rPr>
          <w:rFonts w:ascii="Times New Roman" w:hAnsi="Times New Roman" w:cs="Times New Roman"/>
          <w:sz w:val="24"/>
          <w:szCs w:val="24"/>
        </w:rPr>
        <w:t>PIGK.7011.5.2022.MS1</w:t>
      </w:r>
    </w:p>
    <w:p w:rsidR="00EA1577" w:rsidRDefault="00EA1577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95" w:rsidRPr="00EA1577" w:rsidRDefault="006C2595" w:rsidP="00EA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95" w:rsidRPr="00EA1577" w:rsidRDefault="00693CB0" w:rsidP="006C2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7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5111F" w:rsidRPr="0055111F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Zamawiający: Gmina Kamień Pomorski </w:t>
      </w:r>
      <w:r w:rsidRPr="00C80887">
        <w:rPr>
          <w:rFonts w:ascii="Times New Roman" w:hAnsi="Times New Roman" w:cs="Times New Roman"/>
          <w:sz w:val="16"/>
          <w:szCs w:val="16"/>
        </w:rPr>
        <w:t xml:space="preserve">(komórka organizacyjna UM prowadząca postępowanie):  </w:t>
      </w:r>
      <w:r w:rsidR="0055111F" w:rsidRPr="0055111F">
        <w:rPr>
          <w:rFonts w:ascii="Times New Roman" w:hAnsi="Times New Roman" w:cs="Times New Roman"/>
          <w:sz w:val="24"/>
          <w:szCs w:val="24"/>
        </w:rPr>
        <w:t>Referat PIGK</w:t>
      </w:r>
    </w:p>
    <w:p w:rsidR="0055111F" w:rsidRDefault="00693CB0" w:rsidP="004B7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Dane do kon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taktu: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Małgorzata Sikorska tel. 91 38 23 969, </w:t>
      </w:r>
      <w:hyperlink r:id="rId7" w:history="1">
        <w:r w:rsidR="0055111F" w:rsidRPr="0055111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EA1577" w:rsidRPr="0055111F">
        <w:rPr>
          <w:rFonts w:ascii="Times New Roman" w:hAnsi="Times New Roman" w:cs="Times New Roman"/>
          <w:sz w:val="24"/>
          <w:szCs w:val="24"/>
        </w:rPr>
        <w:t>zaprasza do złożenia ofert</w:t>
      </w:r>
      <w:r w:rsidR="00370A0C">
        <w:rPr>
          <w:rFonts w:ascii="Times New Roman" w:hAnsi="Times New Roman" w:cs="Times New Roman"/>
          <w:sz w:val="24"/>
          <w:szCs w:val="24"/>
        </w:rPr>
        <w:t>y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 na:</w:t>
      </w:r>
      <w:r w:rsidR="004B7A59" w:rsidRPr="004B7A59">
        <w:rPr>
          <w:rFonts w:ascii="Times New Roman" w:hAnsi="Times New Roman" w:cs="Times New Roman"/>
          <w:sz w:val="24"/>
          <w:szCs w:val="24"/>
        </w:rPr>
        <w:t xml:space="preserve"> „Wykonanie kompletnej dokumentacji projektowej i kosztorysowej na przebudowę i rozbudowę ulicy Orzeszkowej w Kamieniu Pomorskim wraz z rozbudową i przebudową infrastruktury technicznej.</w:t>
      </w:r>
    </w:p>
    <w:p w:rsidR="0055111F" w:rsidRDefault="00693CB0" w:rsidP="000072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C80887">
        <w:rPr>
          <w:rFonts w:ascii="Times New Roman" w:hAnsi="Times New Roman" w:cs="Times New Roman"/>
          <w:sz w:val="16"/>
          <w:szCs w:val="16"/>
        </w:rPr>
        <w:t xml:space="preserve"> (opisać lub dołączyć do zapytania), w tym ewe</w:t>
      </w:r>
      <w:r w:rsidR="00EA1577" w:rsidRPr="00C80887">
        <w:rPr>
          <w:rFonts w:ascii="Times New Roman" w:hAnsi="Times New Roman" w:cs="Times New Roman"/>
          <w:sz w:val="16"/>
          <w:szCs w:val="16"/>
        </w:rPr>
        <w:t xml:space="preserve">ntualne kryteria oceny oferty: </w:t>
      </w:r>
    </w:p>
    <w:p w:rsidR="0022234E" w:rsidRPr="006C0B55" w:rsidRDefault="00883D75" w:rsidP="006C0B5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4E">
        <w:rPr>
          <w:rFonts w:ascii="Times New Roman" w:hAnsi="Times New Roman" w:cs="Times New Roman"/>
          <w:sz w:val="24"/>
          <w:szCs w:val="24"/>
        </w:rPr>
        <w:t xml:space="preserve">Ulica </w:t>
      </w:r>
      <w:r w:rsidR="000D2871">
        <w:rPr>
          <w:rFonts w:ascii="Times New Roman" w:hAnsi="Times New Roman" w:cs="Times New Roman"/>
          <w:sz w:val="24"/>
          <w:szCs w:val="24"/>
        </w:rPr>
        <w:t xml:space="preserve">E. Orzeszkowej (droga powiatowa) </w:t>
      </w:r>
      <w:r w:rsidR="0022234E" w:rsidRPr="0022234E">
        <w:rPr>
          <w:rFonts w:ascii="Times New Roman" w:hAnsi="Times New Roman" w:cs="Times New Roman"/>
          <w:sz w:val="24"/>
          <w:szCs w:val="24"/>
        </w:rPr>
        <w:t xml:space="preserve"> o długości </w:t>
      </w:r>
      <w:r w:rsidR="000D2871">
        <w:rPr>
          <w:rFonts w:ascii="Times New Roman" w:hAnsi="Times New Roman" w:cs="Times New Roman"/>
          <w:sz w:val="24"/>
          <w:szCs w:val="24"/>
        </w:rPr>
        <w:t>1</w:t>
      </w:r>
      <w:r w:rsidR="00D24012">
        <w:rPr>
          <w:rFonts w:ascii="Times New Roman" w:hAnsi="Times New Roman" w:cs="Times New Roman"/>
          <w:sz w:val="24"/>
          <w:szCs w:val="24"/>
        </w:rPr>
        <w:t>.</w:t>
      </w:r>
      <w:r w:rsidR="000D2871">
        <w:rPr>
          <w:rFonts w:ascii="Times New Roman" w:hAnsi="Times New Roman" w:cs="Times New Roman"/>
          <w:sz w:val="24"/>
          <w:szCs w:val="24"/>
        </w:rPr>
        <w:t>420 m (w granicach miasta</w:t>
      </w:r>
      <w:r w:rsidR="00EE617E">
        <w:rPr>
          <w:rFonts w:ascii="Times New Roman" w:hAnsi="Times New Roman" w:cs="Times New Roman"/>
          <w:sz w:val="24"/>
          <w:szCs w:val="24"/>
        </w:rPr>
        <w:t xml:space="preserve"> -  do mostu</w:t>
      </w:r>
      <w:r w:rsidR="000D2871">
        <w:rPr>
          <w:rFonts w:ascii="Times New Roman" w:hAnsi="Times New Roman" w:cs="Times New Roman"/>
          <w:sz w:val="24"/>
          <w:szCs w:val="24"/>
        </w:rPr>
        <w:t xml:space="preserve">) </w:t>
      </w:r>
      <w:r w:rsidR="00C90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2234E" w:rsidRPr="0022234E">
        <w:rPr>
          <w:rFonts w:ascii="Times New Roman" w:hAnsi="Times New Roman" w:cs="Times New Roman"/>
          <w:sz w:val="24"/>
          <w:szCs w:val="24"/>
        </w:rPr>
        <w:t xml:space="preserve">dz. nr </w:t>
      </w:r>
      <w:r w:rsidR="0002715C">
        <w:rPr>
          <w:rFonts w:ascii="Times New Roman" w:hAnsi="Times New Roman" w:cs="Times New Roman"/>
          <w:sz w:val="24"/>
          <w:szCs w:val="24"/>
        </w:rPr>
        <w:t>337/6</w:t>
      </w:r>
      <w:r w:rsidR="005E2A27">
        <w:rPr>
          <w:rFonts w:ascii="Times New Roman" w:hAnsi="Times New Roman" w:cs="Times New Roman"/>
          <w:sz w:val="24"/>
          <w:szCs w:val="24"/>
        </w:rPr>
        <w:t xml:space="preserve">, 337/1 obręb 2, 4/8, 22/2, 31/1, 31/3, </w:t>
      </w:r>
      <w:r w:rsidR="00370A0C">
        <w:rPr>
          <w:rFonts w:ascii="Times New Roman" w:hAnsi="Times New Roman" w:cs="Times New Roman"/>
          <w:sz w:val="24"/>
          <w:szCs w:val="24"/>
        </w:rPr>
        <w:t xml:space="preserve">41 </w:t>
      </w:r>
      <w:r w:rsidR="00370A0C" w:rsidRPr="00370A0C">
        <w:rPr>
          <w:rFonts w:ascii="Times New Roman" w:hAnsi="Times New Roman" w:cs="Times New Roman"/>
          <w:sz w:val="24"/>
          <w:szCs w:val="24"/>
        </w:rPr>
        <w:t>obręb 5</w:t>
      </w:r>
      <w:r w:rsidR="00370A0C">
        <w:rPr>
          <w:rFonts w:ascii="Times New Roman" w:hAnsi="Times New Roman" w:cs="Times New Roman"/>
          <w:sz w:val="24"/>
          <w:szCs w:val="24"/>
        </w:rPr>
        <w:t xml:space="preserve">, </w:t>
      </w:r>
      <w:r w:rsidR="0022234E" w:rsidRPr="0022234E">
        <w:rPr>
          <w:rFonts w:ascii="Times New Roman" w:hAnsi="Times New Roman" w:cs="Times New Roman"/>
          <w:sz w:val="24"/>
          <w:szCs w:val="24"/>
        </w:rPr>
        <w:t>miasta Kamień Pomorski</w:t>
      </w:r>
      <w:r w:rsidR="00914AFF">
        <w:rPr>
          <w:rFonts w:ascii="Times New Roman" w:hAnsi="Times New Roman" w:cs="Times New Roman"/>
          <w:sz w:val="24"/>
          <w:szCs w:val="24"/>
        </w:rPr>
        <w:t xml:space="preserve">, ulica o nawierzchni bitumicznej, chodniki obustronnie częściowo przebudowane, </w:t>
      </w:r>
      <w:r w:rsidR="0022234E" w:rsidRPr="0022234E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914AFF">
        <w:rPr>
          <w:rFonts w:ascii="Times New Roman" w:hAnsi="Times New Roman" w:cs="Times New Roman"/>
          <w:sz w:val="24"/>
          <w:szCs w:val="24"/>
        </w:rPr>
        <w:t>opracowania jest przebudowa</w:t>
      </w:r>
      <w:r w:rsidR="0022234E" w:rsidRPr="0022234E">
        <w:rPr>
          <w:rFonts w:ascii="Times New Roman" w:hAnsi="Times New Roman" w:cs="Times New Roman"/>
          <w:sz w:val="24"/>
          <w:szCs w:val="24"/>
        </w:rPr>
        <w:t xml:space="preserve"> istniejącej </w:t>
      </w:r>
      <w:r w:rsidR="00914AFF"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22234E" w:rsidRPr="0022234E">
        <w:rPr>
          <w:rFonts w:ascii="Times New Roman" w:hAnsi="Times New Roman" w:cs="Times New Roman"/>
          <w:sz w:val="24"/>
          <w:szCs w:val="24"/>
        </w:rPr>
        <w:t>jezdni</w:t>
      </w:r>
      <w:r w:rsidR="00914AFF">
        <w:rPr>
          <w:rFonts w:ascii="Times New Roman" w:hAnsi="Times New Roman" w:cs="Times New Roman"/>
          <w:sz w:val="24"/>
          <w:szCs w:val="24"/>
        </w:rPr>
        <w:t>, wykonanie ciągów pieszych</w:t>
      </w:r>
      <w:r w:rsidR="00D24012">
        <w:rPr>
          <w:rFonts w:ascii="Times New Roman" w:hAnsi="Times New Roman" w:cs="Times New Roman"/>
          <w:sz w:val="24"/>
          <w:szCs w:val="24"/>
        </w:rPr>
        <w:t xml:space="preserve"> na pozostałych odcinkach obustronnie,</w:t>
      </w:r>
      <w:r w:rsidR="00EE617E">
        <w:rPr>
          <w:rFonts w:ascii="Times New Roman" w:hAnsi="Times New Roman" w:cs="Times New Roman"/>
          <w:sz w:val="24"/>
          <w:szCs w:val="24"/>
        </w:rPr>
        <w:t xml:space="preserve"> rozbudowa</w:t>
      </w:r>
      <w:r w:rsidR="00914AFF">
        <w:rPr>
          <w:rFonts w:ascii="Times New Roman" w:hAnsi="Times New Roman" w:cs="Times New Roman"/>
          <w:sz w:val="24"/>
          <w:szCs w:val="24"/>
        </w:rPr>
        <w:t xml:space="preserve"> kanalizacji des</w:t>
      </w:r>
      <w:r w:rsidR="00EE617E">
        <w:rPr>
          <w:rFonts w:ascii="Times New Roman" w:hAnsi="Times New Roman" w:cs="Times New Roman"/>
          <w:sz w:val="24"/>
          <w:szCs w:val="24"/>
        </w:rPr>
        <w:t>zczowej i sanitarnej, przebudowa istniejącego</w:t>
      </w:r>
      <w:r w:rsidR="00914AFF">
        <w:rPr>
          <w:rFonts w:ascii="Times New Roman" w:hAnsi="Times New Roman" w:cs="Times New Roman"/>
          <w:sz w:val="24"/>
          <w:szCs w:val="24"/>
        </w:rPr>
        <w:t xml:space="preserve"> oświetlenia ulicznego,</w:t>
      </w:r>
      <w:r w:rsidR="001E41E4">
        <w:rPr>
          <w:rFonts w:ascii="Times New Roman" w:hAnsi="Times New Roman" w:cs="Times New Roman"/>
          <w:sz w:val="24"/>
          <w:szCs w:val="24"/>
        </w:rPr>
        <w:t xml:space="preserve"> ulica częściowo znajduje się w pasie ochronnym Urzędu Morskiego, znajduje się w strefie „B” ochrony uzdrowiskowej</w:t>
      </w:r>
      <w:r w:rsidR="006C0B55">
        <w:rPr>
          <w:rFonts w:ascii="Times New Roman" w:hAnsi="Times New Roman" w:cs="Times New Roman"/>
          <w:sz w:val="24"/>
          <w:szCs w:val="24"/>
        </w:rPr>
        <w:t xml:space="preserve">, niewielka część działki nr 22/2 znajduje się w obszarze Natura 2000 nazwa </w:t>
      </w:r>
      <w:r w:rsidR="006C0B55" w:rsidRPr="006C0B55">
        <w:rPr>
          <w:rFonts w:ascii="Times New Roman" w:hAnsi="Times New Roman" w:cs="Times New Roman"/>
          <w:sz w:val="24"/>
          <w:szCs w:val="24"/>
        </w:rPr>
        <w:t xml:space="preserve"> </w:t>
      </w:r>
      <w:r w:rsidR="006C0B55">
        <w:rPr>
          <w:rFonts w:ascii="Times New Roman" w:hAnsi="Times New Roman" w:cs="Times New Roman"/>
          <w:sz w:val="24"/>
          <w:szCs w:val="24"/>
        </w:rPr>
        <w:t xml:space="preserve">obszaru </w:t>
      </w:r>
      <w:r w:rsidR="006C0B55" w:rsidRPr="006C0B55">
        <w:rPr>
          <w:rFonts w:ascii="Times New Roman" w:hAnsi="Times New Roman" w:cs="Times New Roman"/>
          <w:sz w:val="24"/>
          <w:szCs w:val="24"/>
        </w:rPr>
        <w:t xml:space="preserve"> Zalew Kamieński i Dziwna</w:t>
      </w:r>
      <w:r w:rsidR="006C0B55">
        <w:rPr>
          <w:rFonts w:ascii="Times New Roman" w:hAnsi="Times New Roman" w:cs="Times New Roman"/>
          <w:sz w:val="24"/>
          <w:szCs w:val="24"/>
        </w:rPr>
        <w:t xml:space="preserve">, </w:t>
      </w:r>
      <w:r w:rsidR="006C0B55" w:rsidRPr="006C0B55">
        <w:rPr>
          <w:rFonts w:ascii="Times New Roman" w:hAnsi="Times New Roman" w:cs="Times New Roman"/>
          <w:sz w:val="24"/>
          <w:szCs w:val="24"/>
        </w:rPr>
        <w:t>Kod obszaru: PLB320011</w:t>
      </w:r>
      <w:r w:rsidR="006C0B55">
        <w:rPr>
          <w:rFonts w:ascii="Times New Roman" w:hAnsi="Times New Roman" w:cs="Times New Roman"/>
          <w:sz w:val="24"/>
          <w:szCs w:val="24"/>
        </w:rPr>
        <w:t xml:space="preserve">, </w:t>
      </w:r>
      <w:r w:rsidR="006C0B55" w:rsidRPr="006C0B55">
        <w:rPr>
          <w:rFonts w:ascii="Times New Roman" w:hAnsi="Times New Roman" w:cs="Times New Roman"/>
          <w:sz w:val="24"/>
          <w:szCs w:val="24"/>
        </w:rPr>
        <w:t>Rodzaj ochrony: Dyrektywa ptasia</w:t>
      </w:r>
    </w:p>
    <w:p w:rsidR="0055111F" w:rsidRPr="00914AFF" w:rsidRDefault="00883D75" w:rsidP="00914AF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A2E">
        <w:rPr>
          <w:rFonts w:ascii="Times New Roman" w:hAnsi="Times New Roman" w:cs="Times New Roman"/>
          <w:sz w:val="24"/>
          <w:szCs w:val="24"/>
        </w:rPr>
        <w:t xml:space="preserve"> </w:t>
      </w:r>
      <w:r w:rsidR="000D2871">
        <w:rPr>
          <w:rFonts w:ascii="Times New Roman" w:hAnsi="Times New Roman" w:cs="Times New Roman"/>
          <w:sz w:val="24"/>
          <w:szCs w:val="24"/>
        </w:rPr>
        <w:t>S</w:t>
      </w:r>
      <w:r w:rsidR="0055111F" w:rsidRPr="00B465F3">
        <w:rPr>
          <w:rFonts w:ascii="Times New Roman" w:hAnsi="Times New Roman" w:cs="Times New Roman"/>
          <w:sz w:val="24"/>
          <w:szCs w:val="24"/>
        </w:rPr>
        <w:t xml:space="preserve">porządzenie projektu budowlanego </w:t>
      </w:r>
      <w:r w:rsidR="00BB3A69">
        <w:rPr>
          <w:rFonts w:ascii="Times New Roman" w:hAnsi="Times New Roman" w:cs="Times New Roman"/>
          <w:sz w:val="24"/>
          <w:szCs w:val="24"/>
        </w:rPr>
        <w:t xml:space="preserve">zgodnie z przepisami ustawy z dnia </w:t>
      </w:r>
      <w:r w:rsidR="00BB3A69" w:rsidRPr="00BB3A69">
        <w:rPr>
          <w:rFonts w:ascii="Times New Roman" w:hAnsi="Times New Roman" w:cs="Times New Roman"/>
          <w:sz w:val="24"/>
          <w:szCs w:val="24"/>
        </w:rPr>
        <w:t xml:space="preserve">7 lipca 1994 r. Prawo budowlane ( tj. Dz.U. z 2020 r. poz. 1333 ze zm.) </w:t>
      </w:r>
      <w:r w:rsidR="00616084">
        <w:rPr>
          <w:rFonts w:ascii="Times New Roman" w:hAnsi="Times New Roman" w:cs="Times New Roman"/>
          <w:sz w:val="24"/>
          <w:szCs w:val="24"/>
        </w:rPr>
        <w:t xml:space="preserve">+ przepisy wykonawcze do ustawy, </w:t>
      </w:r>
      <w:r w:rsidR="0055111F" w:rsidRPr="00B465F3">
        <w:rPr>
          <w:rFonts w:ascii="Times New Roman" w:hAnsi="Times New Roman" w:cs="Times New Roman"/>
          <w:sz w:val="24"/>
          <w:szCs w:val="24"/>
        </w:rPr>
        <w:t xml:space="preserve">wszystkich koniecznych branż </w:t>
      </w:r>
      <w:r w:rsidR="0055111F" w:rsidRPr="00914AFF">
        <w:rPr>
          <w:rFonts w:ascii="Times New Roman" w:hAnsi="Times New Roman" w:cs="Times New Roman"/>
          <w:sz w:val="24"/>
          <w:szCs w:val="24"/>
        </w:rPr>
        <w:t xml:space="preserve">( drogowa wraz z odwodnieniem, elektryczna – przebudowa </w:t>
      </w:r>
      <w:r w:rsidR="0062323B">
        <w:rPr>
          <w:rFonts w:ascii="Times New Roman" w:hAnsi="Times New Roman" w:cs="Times New Roman"/>
          <w:sz w:val="24"/>
          <w:szCs w:val="24"/>
        </w:rPr>
        <w:t xml:space="preserve">i rozbudowa </w:t>
      </w:r>
      <w:r w:rsidR="0055111F" w:rsidRPr="00914AFF">
        <w:rPr>
          <w:rFonts w:ascii="Times New Roman" w:hAnsi="Times New Roman" w:cs="Times New Roman"/>
          <w:sz w:val="24"/>
          <w:szCs w:val="24"/>
        </w:rPr>
        <w:t xml:space="preserve">istniejącego oświetlenia, </w:t>
      </w:r>
      <w:r w:rsidR="00616084">
        <w:rPr>
          <w:rFonts w:ascii="Times New Roman" w:hAnsi="Times New Roman" w:cs="Times New Roman"/>
          <w:sz w:val="24"/>
          <w:szCs w:val="24"/>
        </w:rPr>
        <w:t xml:space="preserve">kanalizacja deszczowa i sanitarna, </w:t>
      </w:r>
      <w:r w:rsidR="0055111F" w:rsidRPr="00914AFF">
        <w:rPr>
          <w:rFonts w:ascii="Times New Roman" w:hAnsi="Times New Roman" w:cs="Times New Roman"/>
          <w:sz w:val="24"/>
          <w:szCs w:val="24"/>
        </w:rPr>
        <w:t xml:space="preserve">likwidacja ewentualnych kolizji wraz ze spięciem projektowanego oświetlenia z istniejącą siecią oświetlenia ulicznego, kanalizacja teletechniczna) wraz z niezbędnymi uzgodnieniami – w ilości 5 egzemplarzy oraz w formie elektronicznej w rozszerzeniu nieedytowalnym (pdf),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  - w </w:t>
      </w:r>
      <w:r w:rsidR="00B40C94">
        <w:rPr>
          <w:rFonts w:ascii="Times New Roman" w:hAnsi="Times New Roman" w:cs="Times New Roman"/>
          <w:sz w:val="24"/>
          <w:szCs w:val="24"/>
        </w:rPr>
        <w:t xml:space="preserve">2 egzemplarzach </w:t>
      </w:r>
      <w:r w:rsidRPr="0055111F">
        <w:rPr>
          <w:rFonts w:ascii="Times New Roman" w:hAnsi="Times New Roman" w:cs="Times New Roman"/>
          <w:sz w:val="24"/>
          <w:szCs w:val="24"/>
        </w:rPr>
        <w:t xml:space="preserve">oraz w formie elektronicznej w rozszerzeniu nieedytowalnym (.pdf),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przedmiarów robót - w </w:t>
      </w:r>
      <w:r w:rsidR="00B40C94">
        <w:rPr>
          <w:rFonts w:ascii="Times New Roman" w:hAnsi="Times New Roman" w:cs="Times New Roman"/>
          <w:sz w:val="24"/>
          <w:szCs w:val="24"/>
        </w:rPr>
        <w:t>2 egzemplarzach</w:t>
      </w:r>
      <w:r w:rsidRPr="0055111F">
        <w:rPr>
          <w:rFonts w:ascii="Times New Roman" w:hAnsi="Times New Roman" w:cs="Times New Roman"/>
          <w:sz w:val="24"/>
          <w:szCs w:val="24"/>
        </w:rPr>
        <w:t xml:space="preserve"> oraz w formie elektronicznej w rozszerzeniu nieedytowalnym (.pdf),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lastRenderedPageBreak/>
        <w:t xml:space="preserve">sporządzenie kosztorysu inwestorskiego - w </w:t>
      </w:r>
      <w:r w:rsidR="00B40C94">
        <w:rPr>
          <w:rFonts w:ascii="Times New Roman" w:hAnsi="Times New Roman" w:cs="Times New Roman"/>
          <w:sz w:val="24"/>
          <w:szCs w:val="24"/>
        </w:rPr>
        <w:t>2 egzemplarzach</w:t>
      </w:r>
      <w:r w:rsidRPr="0055111F">
        <w:rPr>
          <w:rFonts w:ascii="Times New Roman" w:hAnsi="Times New Roman" w:cs="Times New Roman"/>
          <w:sz w:val="24"/>
          <w:szCs w:val="24"/>
        </w:rPr>
        <w:t xml:space="preserve"> oraz w formie elektronicznej nieedytowalnej (.pdf);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opracowanie projektu organizacji ruchu docelowego </w:t>
      </w:r>
      <w:r w:rsidR="0062323B">
        <w:rPr>
          <w:rFonts w:ascii="Times New Roman" w:hAnsi="Times New Roman" w:cs="Times New Roman"/>
          <w:sz w:val="24"/>
          <w:szCs w:val="24"/>
        </w:rPr>
        <w:t xml:space="preserve">wraz z uzyskaniem decyzji organu zarządzającego ruchem </w:t>
      </w:r>
      <w:r w:rsidRPr="0055111F">
        <w:rPr>
          <w:rFonts w:ascii="Times New Roman" w:hAnsi="Times New Roman" w:cs="Times New Roman"/>
          <w:sz w:val="24"/>
          <w:szCs w:val="24"/>
        </w:rPr>
        <w:t>- w 5 egzemplarzach oraz w formie elektronicznej w wersji nieedytowalnej (.pdf) – w 1 egz.</w:t>
      </w:r>
    </w:p>
    <w:p w:rsidR="00EE617E" w:rsidRPr="006C2595" w:rsidRDefault="00E700D0" w:rsidP="006C25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opracowania należy uwzględnić elementy małej</w:t>
      </w:r>
      <w:r w:rsidR="00C80887" w:rsidRPr="00C80887">
        <w:rPr>
          <w:rFonts w:ascii="Times New Roman" w:hAnsi="Times New Roman" w:cs="Times New Roman"/>
          <w:sz w:val="24"/>
          <w:szCs w:val="24"/>
        </w:rPr>
        <w:t xml:space="preserve"> architektury np. kosze, ławki,</w:t>
      </w:r>
      <w:r>
        <w:rPr>
          <w:rFonts w:ascii="Times New Roman" w:hAnsi="Times New Roman" w:cs="Times New Roman"/>
          <w:sz w:val="24"/>
          <w:szCs w:val="24"/>
        </w:rPr>
        <w:t xml:space="preserve"> stojaki rowerowe</w:t>
      </w:r>
      <w:r w:rsidR="00EE617E">
        <w:rPr>
          <w:rFonts w:ascii="Times New Roman" w:hAnsi="Times New Roman" w:cs="Times New Roman"/>
          <w:sz w:val="24"/>
          <w:szCs w:val="24"/>
        </w:rPr>
        <w:t xml:space="preserve"> itp.</w:t>
      </w:r>
      <w:r w:rsidR="006C2595">
        <w:rPr>
          <w:rFonts w:ascii="Times New Roman" w:hAnsi="Times New Roman" w:cs="Times New Roman"/>
          <w:sz w:val="24"/>
          <w:szCs w:val="24"/>
        </w:rPr>
        <w:t xml:space="preserve"> </w:t>
      </w:r>
      <w:r w:rsidR="00EE617E" w:rsidRPr="006C2595">
        <w:rPr>
          <w:rFonts w:ascii="Times New Roman" w:hAnsi="Times New Roman" w:cs="Times New Roman"/>
          <w:sz w:val="24"/>
          <w:szCs w:val="24"/>
        </w:rPr>
        <w:t>wykonanie inwentaryzacji zieleni i projektu nowych nasadzeń,</w:t>
      </w:r>
    </w:p>
    <w:p w:rsidR="006C2595" w:rsidRDefault="0055111F" w:rsidP="006C25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wszystkie konieczne dla realizacji przedmiotu zamówienia, badania, ekspertyzy i opinie</w:t>
      </w:r>
      <w:r w:rsidR="00796699">
        <w:rPr>
          <w:rFonts w:ascii="Times New Roman" w:hAnsi="Times New Roman" w:cs="Times New Roman"/>
          <w:sz w:val="24"/>
          <w:szCs w:val="24"/>
        </w:rPr>
        <w:t>, uzgodnienia</w:t>
      </w:r>
      <w:r w:rsidR="0062323B">
        <w:rPr>
          <w:rFonts w:ascii="Times New Roman" w:hAnsi="Times New Roman" w:cs="Times New Roman"/>
          <w:sz w:val="24"/>
          <w:szCs w:val="24"/>
        </w:rPr>
        <w:t xml:space="preserve"> </w:t>
      </w:r>
      <w:r w:rsidR="00796699">
        <w:rPr>
          <w:rFonts w:ascii="Times New Roman" w:hAnsi="Times New Roman" w:cs="Times New Roman"/>
          <w:sz w:val="24"/>
          <w:szCs w:val="24"/>
        </w:rPr>
        <w:t xml:space="preserve"> </w:t>
      </w:r>
      <w:r w:rsidRPr="0055111F">
        <w:rPr>
          <w:rFonts w:ascii="Times New Roman" w:hAnsi="Times New Roman" w:cs="Times New Roman"/>
          <w:sz w:val="24"/>
          <w:szCs w:val="24"/>
        </w:rPr>
        <w:t xml:space="preserve">Projektant wykona we własnym zakresie </w:t>
      </w:r>
      <w:r w:rsidR="006C2595">
        <w:rPr>
          <w:rFonts w:ascii="Times New Roman" w:hAnsi="Times New Roman" w:cs="Times New Roman"/>
          <w:sz w:val="24"/>
          <w:szCs w:val="24"/>
        </w:rPr>
        <w:t>w ramach swojego wynagrodzenia</w:t>
      </w:r>
    </w:p>
    <w:p w:rsidR="006C2595" w:rsidRPr="006C2595" w:rsidRDefault="006C2595" w:rsidP="006C25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5">
        <w:rPr>
          <w:rFonts w:ascii="Times New Roman" w:hAnsi="Times New Roman" w:cs="Times New Roman"/>
          <w:sz w:val="24"/>
          <w:szCs w:val="24"/>
        </w:rPr>
        <w:t>uzyskanie decyzji lokalizacyjnej inwestycji celu publicznego,</w:t>
      </w:r>
    </w:p>
    <w:p w:rsidR="00EF3F76" w:rsidRPr="006C2595" w:rsidRDefault="00EF3F76" w:rsidP="006C259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76">
        <w:rPr>
          <w:rFonts w:ascii="Times New Roman" w:hAnsi="Times New Roman" w:cs="Times New Roman"/>
          <w:sz w:val="24"/>
          <w:szCs w:val="24"/>
        </w:rPr>
        <w:t xml:space="preserve">przygotowanie dokumentów formalnych do wniosku o </w:t>
      </w:r>
      <w:r w:rsidR="005E2A27">
        <w:rPr>
          <w:rFonts w:ascii="Times New Roman" w:hAnsi="Times New Roman" w:cs="Times New Roman"/>
          <w:sz w:val="24"/>
          <w:szCs w:val="24"/>
        </w:rPr>
        <w:t xml:space="preserve">pozwolenie na budowę, </w:t>
      </w:r>
      <w:r w:rsidRPr="00EF3F76">
        <w:rPr>
          <w:rFonts w:ascii="Times New Roman" w:hAnsi="Times New Roman" w:cs="Times New Roman"/>
          <w:sz w:val="24"/>
          <w:szCs w:val="24"/>
        </w:rPr>
        <w:t xml:space="preserve"> przygotowanie wniosku wraz z wymaganymi załącznikami,</w:t>
      </w:r>
      <w:r w:rsidR="006C2595">
        <w:rPr>
          <w:rFonts w:ascii="Times New Roman" w:hAnsi="Times New Roman" w:cs="Times New Roman"/>
          <w:sz w:val="24"/>
          <w:szCs w:val="24"/>
        </w:rPr>
        <w:t xml:space="preserve"> </w:t>
      </w:r>
      <w:r w:rsidRPr="006C2595">
        <w:rPr>
          <w:rFonts w:ascii="Times New Roman" w:hAnsi="Times New Roman" w:cs="Times New Roman"/>
          <w:sz w:val="24"/>
          <w:szCs w:val="24"/>
        </w:rPr>
        <w:t xml:space="preserve">uzyskanie decyzji </w:t>
      </w:r>
      <w:r w:rsidR="005E2A27" w:rsidRPr="006C2595">
        <w:rPr>
          <w:rFonts w:ascii="Times New Roman" w:hAnsi="Times New Roman" w:cs="Times New Roman"/>
          <w:sz w:val="24"/>
          <w:szCs w:val="24"/>
        </w:rPr>
        <w:t>pozwolenia na budowę,</w:t>
      </w:r>
    </w:p>
    <w:p w:rsidR="00914AFF" w:rsidRDefault="00914AFF" w:rsidP="00914AF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14AFF">
        <w:rPr>
          <w:rFonts w:ascii="Times New Roman" w:hAnsi="Times New Roman" w:cs="Times New Roman"/>
          <w:sz w:val="24"/>
          <w:szCs w:val="24"/>
        </w:rPr>
        <w:t>zyskanie niezbędnych decyzji, uzgodnień, opinii, warunków oraz opracowań towarzyszących np. operaty wodno-prawne (pozwolenie wodnoprawne</w:t>
      </w:r>
      <w:r>
        <w:rPr>
          <w:rFonts w:ascii="Times New Roman" w:hAnsi="Times New Roman" w:cs="Times New Roman"/>
          <w:sz w:val="24"/>
          <w:szCs w:val="24"/>
        </w:rPr>
        <w:t xml:space="preserve"> jeżeli będą konieczne</w:t>
      </w:r>
      <w:r w:rsidRPr="00914AFF">
        <w:rPr>
          <w:rFonts w:ascii="Times New Roman" w:hAnsi="Times New Roman" w:cs="Times New Roman"/>
          <w:sz w:val="24"/>
          <w:szCs w:val="24"/>
        </w:rPr>
        <w:t xml:space="preserve">), karty informacyjne przedsięwzięcia, ewentualnie raport o oddziaływaniu przedsięwzięcia na środowisko (decyzja o środowiskowych uwarunkowaniach), itp.; </w:t>
      </w:r>
    </w:p>
    <w:p w:rsidR="00914AFF" w:rsidRDefault="00914AFF" w:rsidP="00914AF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F">
        <w:rPr>
          <w:rFonts w:ascii="Times New Roman" w:hAnsi="Times New Roman" w:cs="Times New Roman"/>
          <w:sz w:val="24"/>
          <w:szCs w:val="24"/>
        </w:rPr>
        <w:t>wykonania wszystkich dodatkowych opracowań wynikających z uzyskanych uzgodnień, niezbędnych do uzyskania ostatecznej decyzji administracyjnej umożliwiającej wykonanie przedmiotu zamówienia zgodnie z obowiązując</w:t>
      </w:r>
      <w:r w:rsidR="005E2A27">
        <w:rPr>
          <w:rFonts w:ascii="Times New Roman" w:hAnsi="Times New Roman" w:cs="Times New Roman"/>
          <w:sz w:val="24"/>
          <w:szCs w:val="24"/>
        </w:rPr>
        <w:t>ymi przepisami,</w:t>
      </w:r>
    </w:p>
    <w:p w:rsidR="00C80887" w:rsidRDefault="00C80887" w:rsidP="00914AF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szczegółowe sprawdzenie w terenie warunków wykonania zamówienia; </w:t>
      </w:r>
    </w:p>
    <w:p w:rsidR="00A43111" w:rsidRPr="00A43111" w:rsidRDefault="00A43111" w:rsidP="000D287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11">
        <w:rPr>
          <w:rFonts w:ascii="Times New Roman" w:hAnsi="Times New Roman" w:cs="Times New Roman"/>
          <w:sz w:val="24"/>
          <w:szCs w:val="24"/>
        </w:rPr>
        <w:t>zlecenie map do celów projektowych oraz wykonanie badań geologicznyc</w:t>
      </w:r>
      <w:r>
        <w:rPr>
          <w:rFonts w:ascii="Times New Roman" w:hAnsi="Times New Roman" w:cs="Times New Roman"/>
          <w:sz w:val="24"/>
          <w:szCs w:val="24"/>
        </w:rPr>
        <w:t>h podłoża,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>konsultacje z zamawiającym na każdym etapie projektowania dokum</w:t>
      </w:r>
      <w:r>
        <w:rPr>
          <w:rFonts w:ascii="Times New Roman" w:hAnsi="Times New Roman" w:cs="Times New Roman"/>
          <w:sz w:val="24"/>
          <w:szCs w:val="24"/>
        </w:rPr>
        <w:t xml:space="preserve">entacji, dotyczące istotnych </w:t>
      </w:r>
      <w:r w:rsidRPr="00C80887">
        <w:rPr>
          <w:rFonts w:ascii="Times New Roman" w:hAnsi="Times New Roman" w:cs="Times New Roman"/>
          <w:sz w:val="24"/>
          <w:szCs w:val="24"/>
        </w:rPr>
        <w:t xml:space="preserve">elementów mających wpływ na koszty;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kosztorysu inwestorskiego na potrzeby przeprowadzenia procedury przetargowej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</w:t>
      </w:r>
      <w:r w:rsidR="006C2595">
        <w:rPr>
          <w:rFonts w:ascii="Times New Roman" w:hAnsi="Times New Roman" w:cs="Times New Roman"/>
          <w:sz w:val="24"/>
          <w:szCs w:val="24"/>
        </w:rPr>
        <w:t>nazw, patentów lub pochodzenia,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zastosowanie w projekcie rozwiązań standardowych skutkujących optymalizacją kosztów;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Data realizacji zam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ówienia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: </w:t>
      </w:r>
      <w:r w:rsidR="00EF3F76">
        <w:rPr>
          <w:rFonts w:ascii="Times New Roman" w:hAnsi="Times New Roman" w:cs="Times New Roman"/>
          <w:sz w:val="24"/>
          <w:szCs w:val="24"/>
        </w:rPr>
        <w:t>12</w:t>
      </w:r>
      <w:r w:rsidR="00C80887">
        <w:rPr>
          <w:rFonts w:ascii="Times New Roman" w:hAnsi="Times New Roman" w:cs="Times New Roman"/>
          <w:sz w:val="24"/>
          <w:szCs w:val="24"/>
        </w:rPr>
        <w:t xml:space="preserve"> miesięcy od daty podpisania umowy </w:t>
      </w:r>
      <w:r w:rsidRPr="0060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Pr="00604F45" w:rsidRDefault="00693CB0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b/>
          <w:sz w:val="24"/>
          <w:szCs w:val="24"/>
        </w:rPr>
        <w:t xml:space="preserve">Okres gwarancji (jeżeli </w:t>
      </w:r>
      <w:r w:rsidR="00DD203C" w:rsidRPr="009A0762">
        <w:rPr>
          <w:rFonts w:ascii="Times New Roman" w:hAnsi="Times New Roman" w:cs="Times New Roman"/>
          <w:b/>
          <w:sz w:val="24"/>
          <w:szCs w:val="24"/>
        </w:rPr>
        <w:t>dotyczy):</w:t>
      </w:r>
      <w:r w:rsid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9A0762" w:rsidRPr="009A0762">
        <w:rPr>
          <w:rFonts w:ascii="Times New Roman" w:hAnsi="Times New Roman" w:cs="Times New Roman"/>
          <w:sz w:val="24"/>
          <w:szCs w:val="24"/>
        </w:rPr>
        <w:t>Odpowiedzialność Projektanta kończy się wraz z upływem gwarancji na roboty wykonane przez Wykonawcę robót.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Miejsce i termin złoże</w:t>
      </w:r>
      <w:r w:rsidR="00620767" w:rsidRPr="00B40C94">
        <w:rPr>
          <w:rFonts w:ascii="Times New Roman" w:hAnsi="Times New Roman" w:cs="Times New Roman"/>
          <w:b/>
          <w:sz w:val="24"/>
          <w:szCs w:val="24"/>
        </w:rPr>
        <w:t>nia oferty:</w:t>
      </w:r>
      <w:r w:rsidR="0062076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62323B">
        <w:rPr>
          <w:rFonts w:ascii="Times New Roman" w:hAnsi="Times New Roman" w:cs="Times New Roman"/>
          <w:sz w:val="24"/>
          <w:szCs w:val="24"/>
        </w:rPr>
        <w:t>3.02.</w:t>
      </w:r>
      <w:r w:rsidR="00914AFF">
        <w:rPr>
          <w:rFonts w:ascii="Times New Roman" w:hAnsi="Times New Roman" w:cs="Times New Roman"/>
          <w:sz w:val="24"/>
          <w:szCs w:val="24"/>
        </w:rPr>
        <w:t>2022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 r.       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 </w:t>
      </w:r>
      <w:r w:rsidRPr="00604F45">
        <w:rPr>
          <w:rFonts w:ascii="Times New Roman" w:hAnsi="Times New Roman" w:cs="Times New Roman"/>
          <w:sz w:val="24"/>
          <w:szCs w:val="24"/>
        </w:rPr>
        <w:t xml:space="preserve">godz. 12.00. w Urzędzie Miejskim w Kamieniu Pomorskim,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pocztą na adres Urząd Miejski, ul. Stary Rynek 1, 72-400 Kamień Pomorski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w formie elektronicznej na adres: </w:t>
      </w:r>
      <w:hyperlink r:id="rId8" w:history="1">
        <w:r w:rsidR="00796699" w:rsidRPr="007F130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Pr="00604F45">
        <w:rPr>
          <w:rFonts w:ascii="Times New Roman" w:hAnsi="Times New Roman" w:cs="Times New Roman"/>
          <w:sz w:val="24"/>
          <w:szCs w:val="24"/>
        </w:rPr>
        <w:t>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Data </w:t>
      </w:r>
      <w:r w:rsidRPr="00604F45">
        <w:rPr>
          <w:rFonts w:ascii="Times New Roman" w:hAnsi="Times New Roman" w:cs="Times New Roman"/>
          <w:strike/>
          <w:sz w:val="24"/>
          <w:szCs w:val="24"/>
        </w:rPr>
        <w:t>otwarcia/</w:t>
      </w:r>
      <w:r w:rsidRPr="00604F45">
        <w:rPr>
          <w:rFonts w:ascii="Times New Roman" w:hAnsi="Times New Roman" w:cs="Times New Roman"/>
          <w:sz w:val="24"/>
          <w:szCs w:val="24"/>
        </w:rPr>
        <w:t>rozpatr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zenia ofert: </w:t>
      </w:r>
      <w:r w:rsidR="00FE0B72">
        <w:rPr>
          <w:rFonts w:ascii="Times New Roman" w:hAnsi="Times New Roman" w:cs="Times New Roman"/>
          <w:sz w:val="24"/>
          <w:szCs w:val="24"/>
        </w:rPr>
        <w:t xml:space="preserve">dnia </w:t>
      </w:r>
      <w:r w:rsidR="0062323B">
        <w:rPr>
          <w:rFonts w:ascii="Times New Roman" w:hAnsi="Times New Roman" w:cs="Times New Roman"/>
          <w:sz w:val="24"/>
          <w:szCs w:val="24"/>
        </w:rPr>
        <w:t>3.02.</w:t>
      </w:r>
      <w:r w:rsidR="00914AFF">
        <w:rPr>
          <w:rFonts w:ascii="Times New Roman" w:hAnsi="Times New Roman" w:cs="Times New Roman"/>
          <w:sz w:val="24"/>
          <w:szCs w:val="24"/>
        </w:rPr>
        <w:t>2022</w:t>
      </w:r>
      <w:r w:rsidR="001E41E4">
        <w:rPr>
          <w:rFonts w:ascii="Times New Roman" w:hAnsi="Times New Roman" w:cs="Times New Roman"/>
          <w:sz w:val="24"/>
          <w:szCs w:val="24"/>
        </w:rPr>
        <w:t xml:space="preserve"> </w:t>
      </w:r>
      <w:r w:rsidR="00604F45" w:rsidRPr="00604F45">
        <w:rPr>
          <w:rFonts w:ascii="Times New Roman" w:hAnsi="Times New Roman" w:cs="Times New Roman"/>
          <w:sz w:val="24"/>
          <w:szCs w:val="24"/>
        </w:rPr>
        <w:t>r. o godz. 12.30.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płatności: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zgodnie z projektem umowy stanowiącym załącznik do zapytania </w:t>
      </w:r>
    </w:p>
    <w:p w:rsidR="00604F45" w:rsidRDefault="00604F45" w:rsidP="00604F4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>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762" w:rsidRDefault="00B40C94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Opis warunków udziału w postępowaniu oraz sposobu dokonywania oceny spełnienia warunków.</w:t>
      </w:r>
      <w:r w:rsidRPr="00B4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62" w:rsidRDefault="009A0762" w:rsidP="009A076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O dzielenie zamówienia mogą ubiegać się wykonawcy, którzy spełniają warunki dotyczące:</w:t>
      </w:r>
    </w:p>
    <w:p w:rsidR="009A0762" w:rsidRDefault="009A0762" w:rsidP="009A076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Posiadania niezbędnej wiedzy i doświadczenia oraz potencjał techniczny, a także dysponowania osobami zdolnymi do wykonania zamówienia; </w:t>
      </w:r>
    </w:p>
    <w:p w:rsidR="00EF3F76" w:rsidRDefault="00EF3F76" w:rsidP="00EF3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F3F76">
        <w:rPr>
          <w:rFonts w:ascii="Times New Roman" w:hAnsi="Times New Roman" w:cs="Times New Roman"/>
          <w:sz w:val="24"/>
          <w:szCs w:val="24"/>
        </w:rPr>
        <w:t>Wykonawca musi dołączyć do oferty dokumenty potwierdzające należyte wykonanie co najmniej dwóch projektów budowy (przebudowy, remontu) drogi o długości minimum 500 m o nawierzchni bitumicznej wraz z budową lub przebudową sieci oświetleniowej i kanalizacji deszczowej.</w:t>
      </w:r>
    </w:p>
    <w:p w:rsidR="009A0762" w:rsidRPr="00EF3F76" w:rsidRDefault="00EF3F76" w:rsidP="00EF3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A0762" w:rsidRPr="00EF3F76">
        <w:rPr>
          <w:rFonts w:ascii="Times New Roman" w:hAnsi="Times New Roman" w:cs="Times New Roman"/>
          <w:sz w:val="24"/>
          <w:szCs w:val="24"/>
        </w:rPr>
        <w:t>Zamawiający wymaga, aby Wykonawca wykazał, że dysponuje lub będzie dysponował osobami które będą przez niego skierowane do realizacji zamówienia publicznego tj.</w:t>
      </w:r>
    </w:p>
    <w:p w:rsidR="009A0762" w:rsidRDefault="009A0762" w:rsidP="009A076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do pełnienia funkcji głównego projektanta w specjalności konstrukcyjno-budowlanej lub drogowej bez ograniczeń, </w:t>
      </w:r>
    </w:p>
    <w:p w:rsidR="009A0762" w:rsidRDefault="009A0762" w:rsidP="009A076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osobą posiadającą uprawnienia do projektowania w specjalności instalacyjnej w zakresie sieci, instalacji i urządzeń elektrycznych i elektroenergetycznych, </w:t>
      </w:r>
    </w:p>
    <w:p w:rsidR="009A0762" w:rsidRPr="009A0762" w:rsidRDefault="009A0762" w:rsidP="009A076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osobą posiadającą uprawnienia do projektowania w specjalności w specjalności instalacyjnej w zakresie sieci, instalacji i urządzeń cieplnych, wentylacyjnych, gazowych, wodociągowych i kanalizacyjnych,</w:t>
      </w:r>
    </w:p>
    <w:p w:rsidR="00EF3F76" w:rsidRDefault="00EF3F76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76" w:rsidRDefault="009A0762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>Wszystkie ww. wskazane osoby skierowane do realizacji 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 Zamawiają</w:t>
      </w:r>
      <w:r>
        <w:rPr>
          <w:rFonts w:ascii="Times New Roman" w:hAnsi="Times New Roman" w:cs="Times New Roman"/>
          <w:sz w:val="24"/>
          <w:szCs w:val="24"/>
        </w:rPr>
        <w:t xml:space="preserve">cy dopuszcza łączenie funkcji. </w:t>
      </w:r>
    </w:p>
    <w:p w:rsidR="0002254D" w:rsidRPr="009A0762" w:rsidRDefault="0002254D" w:rsidP="0002254D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0762" w:rsidRPr="0002254D" w:rsidRDefault="009A0762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D">
        <w:rPr>
          <w:rFonts w:ascii="Times New Roman" w:hAnsi="Times New Roman" w:cs="Times New Roman"/>
          <w:b/>
          <w:sz w:val="24"/>
          <w:szCs w:val="24"/>
        </w:rPr>
        <w:t xml:space="preserve"> Zamawiający przy wyborze oferty będzie się kierował kryterium – Cena 100%</w:t>
      </w:r>
    </w:p>
    <w:p w:rsidR="009A0762" w:rsidRPr="009A0762" w:rsidRDefault="009A0762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62" w:rsidRPr="009A0762" w:rsidRDefault="009A0762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                 najniższa cena podana w ofertach nie podlegających odrzuceniu</w:t>
      </w:r>
    </w:p>
    <w:p w:rsidR="009A0762" w:rsidRPr="009A0762" w:rsidRDefault="009A0762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     C = ---------------------------------------------------------    x 100 x 100%</w:t>
      </w:r>
    </w:p>
    <w:p w:rsidR="009A0762" w:rsidRDefault="009A0762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sz w:val="24"/>
          <w:szCs w:val="24"/>
        </w:rPr>
        <w:t xml:space="preserve">                           cena oferty badanej nie podlegającej odrzuceniu</w:t>
      </w:r>
    </w:p>
    <w:p w:rsidR="0062323B" w:rsidRDefault="0062323B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76" w:rsidRDefault="00EF3F76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76" w:rsidRDefault="00EF3F76" w:rsidP="009A0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9A0762" w:rsidRDefault="00B40C94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b/>
          <w:sz w:val="24"/>
          <w:szCs w:val="24"/>
        </w:rPr>
        <w:t xml:space="preserve">Do oferty należy dołączyć: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>formularz ofertowy wg. wzoru stanowiącego (Załącznik Nr 7).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0C1AC4">
        <w:rPr>
          <w:rFonts w:ascii="Times New Roman" w:hAnsi="Times New Roman" w:cs="Times New Roman"/>
          <w:sz w:val="24"/>
          <w:szCs w:val="24"/>
        </w:rPr>
        <w:t xml:space="preserve">usług </w:t>
      </w:r>
      <w:r w:rsidRPr="000C1AC4">
        <w:rPr>
          <w:rFonts w:ascii="Times New Roman" w:hAnsi="Times New Roman" w:cs="Times New Roman"/>
          <w:sz w:val="24"/>
          <w:szCs w:val="24"/>
        </w:rPr>
        <w:t>wykonanych nie wcz</w:t>
      </w:r>
      <w:r w:rsidR="000C1AC4">
        <w:rPr>
          <w:rFonts w:ascii="Times New Roman" w:hAnsi="Times New Roman" w:cs="Times New Roman"/>
          <w:sz w:val="24"/>
          <w:szCs w:val="24"/>
        </w:rPr>
        <w:t>eśniej niż w okresie ostatnich 3</w:t>
      </w:r>
      <w:r w:rsidRPr="000C1AC4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wraz z podaniem ich rodzaju, wartości, daty, miejsca wykonania i podmiotów, na rzecz których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te zostały wykonane, z załączeniem dowodów określających czy te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zostały wykonane należycie i prawidłowo ukończone, przy czym dowodami, o których mowa, są referencje bądź inne dokumenty wystawione przez podmiot, na rzecz którego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były wykonywane, a jeżeli z uzasadnionej przyczyny o obiektywnym charakterze Wykonawca nie jest w stanie uzyskać tych dokumentów – inne dokumenty,</w:t>
      </w:r>
    </w:p>
    <w:p w:rsidR="00B40C94" w:rsidRPr="000C1AC4" w:rsidRDefault="009A0762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skierowanych do realizacji przedmiotu zamówienia z podaniem ich uprawnień i doświadczenia,</w:t>
      </w:r>
    </w:p>
    <w:p w:rsidR="00B40C94" w:rsidRPr="009A0762" w:rsidRDefault="00B40C94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2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 celu zawarcia umowy  w sprawie zamówienia publicznego.</w:t>
      </w:r>
      <w:r w:rsidRPr="009A0762">
        <w:rPr>
          <w:rFonts w:ascii="Times New Roman" w:hAnsi="Times New Roman" w:cs="Times New Roman"/>
          <w:sz w:val="24"/>
          <w:szCs w:val="24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B40C94" w:rsidRPr="00B40C94" w:rsidRDefault="00B40C94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B40C94" w:rsidRPr="00B40C94" w:rsidRDefault="00B40C94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B40C94" w:rsidRDefault="00B40C94" w:rsidP="009A07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Załączniki: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7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z zaznaczonym teren</w:t>
      </w:r>
      <w:r w:rsidR="00A14C95">
        <w:rPr>
          <w:rFonts w:ascii="Times New Roman" w:hAnsi="Times New Roman" w:cs="Times New Roman"/>
          <w:sz w:val="24"/>
          <w:szCs w:val="24"/>
        </w:rPr>
        <w:t>em</w:t>
      </w:r>
    </w:p>
    <w:p w:rsidR="00C80887" w:rsidRDefault="00C80887" w:rsidP="00C80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objętym przebudową.</w:t>
      </w:r>
    </w:p>
    <w:p w:rsidR="009A0762" w:rsidRDefault="009A0762" w:rsidP="00C80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0762" w:rsidRPr="00B40C94" w:rsidRDefault="009A0762" w:rsidP="00C80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3CB0" w:rsidRDefault="00693CB0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  <w:r w:rsidR="00B73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KIEROWNIK REFERATU</w:t>
      </w:r>
    </w:p>
    <w:p w:rsidR="00B737C9" w:rsidRPr="00EA1577" w:rsidRDefault="00B737C9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Tadeusz Konopacki</w:t>
      </w:r>
      <w:bookmarkStart w:id="0" w:name="_GoBack"/>
      <w:bookmarkEnd w:id="0"/>
    </w:p>
    <w:p w:rsidR="00693CB0" w:rsidRPr="00EA1577" w:rsidRDefault="00693CB0" w:rsidP="00EA1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  <w:r w:rsidRPr="00EA1577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</w:t>
      </w:r>
    </w:p>
    <w:p w:rsidR="00760666" w:rsidRPr="00EF3F76" w:rsidRDefault="00F07BE5" w:rsidP="00EF3F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</w:t>
      </w:r>
      <w:r w:rsidR="005E2A27">
        <w:rPr>
          <w:rFonts w:ascii="Times New Roman" w:hAnsi="Times New Roman" w:cs="Times New Roman"/>
          <w:sz w:val="24"/>
          <w:szCs w:val="24"/>
        </w:rPr>
        <w:t>kierownika referatu</w:t>
      </w:r>
      <w:r w:rsidR="00693CB0" w:rsidRPr="00EA1577">
        <w:rPr>
          <w:rFonts w:ascii="Times New Roman" w:hAnsi="Times New Roman" w:cs="Times New Roman"/>
          <w:sz w:val="24"/>
          <w:szCs w:val="24"/>
        </w:rPr>
        <w:t>)</w:t>
      </w: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A27" w:rsidRDefault="005E2A27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A27" w:rsidRDefault="005E2A27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A27" w:rsidRDefault="005E2A27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A27" w:rsidRDefault="005E2A27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3CB0" w:rsidRPr="00EA1577" w:rsidRDefault="00693CB0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Sporządził : </w:t>
      </w:r>
    </w:p>
    <w:p w:rsidR="00693CB0" w:rsidRPr="00F07BE5" w:rsidRDefault="00F07BE5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>Małgorzata Sikorska</w:t>
      </w:r>
      <w:r w:rsidR="00693CB0" w:rsidRPr="00F07B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3CB0" w:rsidRPr="00F07BE5" w:rsidRDefault="00EA1577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 xml:space="preserve">(imię i nazwisko pracownika) </w:t>
      </w:r>
    </w:p>
    <w:sectPr w:rsidR="00693CB0" w:rsidRPr="00F07BE5" w:rsidSect="00A14C9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99" w:rsidRDefault="00A03599" w:rsidP="00A03599">
      <w:pPr>
        <w:spacing w:after="0" w:line="240" w:lineRule="auto"/>
      </w:pPr>
      <w:r>
        <w:separator/>
      </w:r>
    </w:p>
  </w:endnote>
  <w:endnote w:type="continuationSeparator" w:id="0">
    <w:p w:rsidR="00A03599" w:rsidRDefault="00A03599" w:rsidP="00A0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827434"/>
      <w:docPartObj>
        <w:docPartGallery w:val="Page Numbers (Bottom of Page)"/>
        <w:docPartUnique/>
      </w:docPartObj>
    </w:sdtPr>
    <w:sdtEndPr/>
    <w:sdtContent>
      <w:p w:rsidR="00A03599" w:rsidRDefault="00A035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C9">
          <w:rPr>
            <w:noProof/>
          </w:rPr>
          <w:t>4</w:t>
        </w:r>
        <w:r>
          <w:fldChar w:fldCharType="end"/>
        </w:r>
      </w:p>
    </w:sdtContent>
  </w:sdt>
  <w:p w:rsidR="00A03599" w:rsidRDefault="00A03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99" w:rsidRDefault="00A03599" w:rsidP="00A03599">
      <w:pPr>
        <w:spacing w:after="0" w:line="240" w:lineRule="auto"/>
      </w:pPr>
      <w:r>
        <w:separator/>
      </w:r>
    </w:p>
  </w:footnote>
  <w:footnote w:type="continuationSeparator" w:id="0">
    <w:p w:rsidR="00A03599" w:rsidRDefault="00A03599" w:rsidP="00A0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342A5"/>
    <w:multiLevelType w:val="hybridMultilevel"/>
    <w:tmpl w:val="23E2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A2A"/>
    <w:multiLevelType w:val="hybridMultilevel"/>
    <w:tmpl w:val="F55A1098"/>
    <w:lvl w:ilvl="0" w:tplc="4DD8E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07107"/>
    <w:multiLevelType w:val="multilevel"/>
    <w:tmpl w:val="C4F44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08521D8"/>
    <w:multiLevelType w:val="hybridMultilevel"/>
    <w:tmpl w:val="03BA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408D"/>
    <w:multiLevelType w:val="hybridMultilevel"/>
    <w:tmpl w:val="8076A014"/>
    <w:lvl w:ilvl="0" w:tplc="C8EA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C46BD"/>
    <w:multiLevelType w:val="hybridMultilevel"/>
    <w:tmpl w:val="6716137C"/>
    <w:lvl w:ilvl="0" w:tplc="2B42D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64FA1"/>
    <w:multiLevelType w:val="hybridMultilevel"/>
    <w:tmpl w:val="8F428164"/>
    <w:lvl w:ilvl="0" w:tplc="5F664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91D34"/>
    <w:multiLevelType w:val="hybridMultilevel"/>
    <w:tmpl w:val="52E48096"/>
    <w:lvl w:ilvl="0" w:tplc="D6F4E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4267D4"/>
    <w:multiLevelType w:val="hybridMultilevel"/>
    <w:tmpl w:val="9E4C4CB6"/>
    <w:lvl w:ilvl="0" w:tplc="75F81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0"/>
    <w:rsid w:val="000072BA"/>
    <w:rsid w:val="0002254D"/>
    <w:rsid w:val="0002715C"/>
    <w:rsid w:val="000A2DED"/>
    <w:rsid w:val="000C1AC4"/>
    <w:rsid w:val="000D2871"/>
    <w:rsid w:val="000E3CFA"/>
    <w:rsid w:val="00115538"/>
    <w:rsid w:val="001B202F"/>
    <w:rsid w:val="001E41E4"/>
    <w:rsid w:val="0022234E"/>
    <w:rsid w:val="00283690"/>
    <w:rsid w:val="00370A0C"/>
    <w:rsid w:val="004510A0"/>
    <w:rsid w:val="00496456"/>
    <w:rsid w:val="004B7A59"/>
    <w:rsid w:val="004E054E"/>
    <w:rsid w:val="0055111F"/>
    <w:rsid w:val="00594628"/>
    <w:rsid w:val="005D2295"/>
    <w:rsid w:val="005E2A27"/>
    <w:rsid w:val="00604F45"/>
    <w:rsid w:val="00616084"/>
    <w:rsid w:val="00620767"/>
    <w:rsid w:val="0062323B"/>
    <w:rsid w:val="0068138C"/>
    <w:rsid w:val="00693CB0"/>
    <w:rsid w:val="006C0B55"/>
    <w:rsid w:val="006C2595"/>
    <w:rsid w:val="00700B11"/>
    <w:rsid w:val="00760666"/>
    <w:rsid w:val="00796699"/>
    <w:rsid w:val="0080559D"/>
    <w:rsid w:val="00866279"/>
    <w:rsid w:val="00876734"/>
    <w:rsid w:val="00883D75"/>
    <w:rsid w:val="00914AFF"/>
    <w:rsid w:val="009A0762"/>
    <w:rsid w:val="00A03599"/>
    <w:rsid w:val="00A14C95"/>
    <w:rsid w:val="00A43111"/>
    <w:rsid w:val="00B40379"/>
    <w:rsid w:val="00B40C94"/>
    <w:rsid w:val="00B465F3"/>
    <w:rsid w:val="00B737C9"/>
    <w:rsid w:val="00BB3A69"/>
    <w:rsid w:val="00C76ECA"/>
    <w:rsid w:val="00C77CC8"/>
    <w:rsid w:val="00C80887"/>
    <w:rsid w:val="00C90B73"/>
    <w:rsid w:val="00D24012"/>
    <w:rsid w:val="00D24093"/>
    <w:rsid w:val="00DD203C"/>
    <w:rsid w:val="00E700D0"/>
    <w:rsid w:val="00E91305"/>
    <w:rsid w:val="00EA1577"/>
    <w:rsid w:val="00EE617E"/>
    <w:rsid w:val="00EF3F76"/>
    <w:rsid w:val="00F07BE5"/>
    <w:rsid w:val="00F31298"/>
    <w:rsid w:val="00FD5A2E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F27E-F563-4F5E-9FBC-61009D9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1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99"/>
  </w:style>
  <w:style w:type="paragraph" w:styleId="Stopka">
    <w:name w:val="footer"/>
    <w:basedOn w:val="Normalny"/>
    <w:link w:val="StopkaZnak"/>
    <w:uiPriority w:val="99"/>
    <w:unhideWhenUsed/>
    <w:rsid w:val="00A0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15</cp:revision>
  <cp:lastPrinted>2022-01-26T09:43:00Z</cp:lastPrinted>
  <dcterms:created xsi:type="dcterms:W3CDTF">2022-01-04T08:35:00Z</dcterms:created>
  <dcterms:modified xsi:type="dcterms:W3CDTF">2022-01-26T09:54:00Z</dcterms:modified>
</cp:coreProperties>
</file>