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6267E4" w:rsidRDefault="00AC186C" w:rsidP="00F116FB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U M O W A  </w:t>
      </w:r>
      <w:r w:rsidR="00C601C4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NR </w:t>
      </w:r>
      <w:r w:rsidR="00DA3B0E" w:rsidRPr="006267E4">
        <w:rPr>
          <w:rFonts w:ascii="Times New Roman" w:eastAsia="Arial Unicode MS" w:hAnsi="Times New Roman" w:cs="Times New Roman"/>
          <w:b/>
          <w:sz w:val="24"/>
          <w:szCs w:val="24"/>
        </w:rPr>
        <w:t>……………………</w:t>
      </w: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 O PEŁNIENIE FUNKCJI INSPEKTORA NADZORU INWESTORSKIEGO</w:t>
      </w:r>
    </w:p>
    <w:p w:rsidR="00732A46" w:rsidRPr="006267E4" w:rsidRDefault="00732A46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…………..</w:t>
      </w:r>
      <w:r w:rsidR="00A268B3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pomiędzy Gminą Kamień Pomorski ul. Stary Rynek 1, 72-400 Kamień Pomorski, NIP 986-015-70-13, Regon 811685585,  w imieniu której działa: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Stanisław Kuryłło – Burmistrza </w:t>
      </w:r>
      <w:r w:rsidR="00B4109A" w:rsidRPr="006267E4">
        <w:rPr>
          <w:rFonts w:ascii="Times New Roman" w:eastAsia="Arial Unicode MS" w:hAnsi="Times New Roman" w:cs="Times New Roman"/>
          <w:sz w:val="24"/>
          <w:szCs w:val="24"/>
        </w:rPr>
        <w:t>Kamienia Pomorskiego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przy kontrasygnacie Skarbnika Gminy – Agnieszki Sakowicz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zwaną dalej w tekście „Zleceniodawcą"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152" w:rsidRPr="006267E4" w:rsidRDefault="00451CB2" w:rsidP="00D0203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prowadzącym działalność gospodarczą pn.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siedzibą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NIP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REGON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239CB" w:rsidRPr="006267E4">
        <w:rPr>
          <w:rFonts w:ascii="Times New Roman" w:eastAsia="Arial Unicode MS" w:hAnsi="Times New Roman" w:cs="Times New Roman"/>
          <w:sz w:val="24"/>
          <w:szCs w:val="24"/>
        </w:rPr>
        <w:t xml:space="preserve">zwanym dalej w tekście „Zleceniobiorcą” 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5065F" w:rsidRPr="006267E4" w:rsidRDefault="00544B2D" w:rsidP="00F5065F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1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5065F" w:rsidRPr="006267E4" w:rsidRDefault="00544B2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</w:t>
      </w:r>
      <w:r w:rsidR="00ED2152" w:rsidRPr="006267E4">
        <w:rPr>
          <w:rFonts w:ascii="Times New Roman" w:eastAsia="Arial Unicode MS" w:hAnsi="Times New Roman" w:cs="Times New Roman"/>
          <w:sz w:val="24"/>
          <w:szCs w:val="24"/>
        </w:rPr>
        <w:t xml:space="preserve">przyjmuje </w:t>
      </w:r>
      <w:r w:rsidR="003B28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Pełnienie funkcji inspektora nadzoru inwestorskiego wraz z kontrolowaniem rozliczeń budowy nad zadaniem pn. </w:t>
      </w:r>
      <w:r w:rsidR="00C356F9">
        <w:rPr>
          <w:rFonts w:ascii="Times New Roman" w:eastAsia="Arial Unicode MS" w:hAnsi="Times New Roman" w:cs="Times New Roman"/>
          <w:b/>
          <w:sz w:val="24"/>
          <w:szCs w:val="24"/>
        </w:rPr>
        <w:t>Budowa oczyszczalni ścieków we Wrzosowie.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B35ED" w:rsidRPr="006267E4" w:rsidRDefault="009B35ED" w:rsidP="00C356F9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Projekt </w:t>
      </w:r>
      <w:r w:rsidR="008B216A">
        <w:rPr>
          <w:rFonts w:ascii="Times New Roman" w:eastAsia="Arial Unicode MS" w:hAnsi="Times New Roman" w:cs="Times New Roman"/>
          <w:sz w:val="24"/>
          <w:szCs w:val="24"/>
        </w:rPr>
        <w:t>realizowany w ramach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Rządowego Funduszu Polski Ład: Program Inwestycji Strategicznych zwanego dalej „Programem”, zgodnie ze  wstępną promesą Nr </w:t>
      </w:r>
      <w:r w:rsidR="00C356F9" w:rsidRPr="00C356F9">
        <w:rPr>
          <w:rFonts w:ascii="Times New Roman" w:eastAsia="Arial Unicode MS" w:hAnsi="Times New Roman" w:cs="Times New Roman"/>
          <w:sz w:val="24"/>
          <w:szCs w:val="24"/>
        </w:rPr>
        <w:t>ze wstępną pro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 xml:space="preserve">mesą nr 01/2021/7183/Polski Ład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 przeznaczeniem na realizację inwestycji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Budowa oczyszczalni ścieków we Wrzosowie.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Odpowiedzialność Zleceniobiorcy rozpoczyna się z chwilą protokolarnego przekazania placu budowy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robót budowlanych, a kończy się na spisaniu protokołu odbioru końcowego  przedmiotowego zadania inwestycyjnego.</w:t>
      </w:r>
    </w:p>
    <w:p w:rsidR="009B35ED" w:rsidRPr="006267E4" w:rsidRDefault="009B35ED" w:rsidP="00C356F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Przedmiotem nadzoru są roboty:</w:t>
      </w:r>
    </w:p>
    <w:p w:rsidR="00C356F9" w:rsidRDefault="00C356F9" w:rsidP="00C356F9">
      <w:pPr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1) demontaż istniejących instalacji i urządzeń oczyszczalni ścieków, rozbiórkę dwóch istniejących, pawilonów socjalno-technicznych, budowę biologicznego reaktora nr 1, budynku socjalnego, zbiornika zagęszczenia osadu, stacji dmuchaw, sita, komory rozdziału ścieków surowych, komory pomiarowej, wylotu ścieków do odbiornika, pompowni ścieków surowych wraz z przynależnymi sieciami technologicznymi i wewnętrzną drogą dojazdową;</w:t>
      </w:r>
    </w:p>
    <w:p w:rsidR="00C356F9" w:rsidRDefault="00C356F9" w:rsidP="00C356F9">
      <w:pPr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2) instalacja reaktora nr 2 wraz z pozostałymi sieciami technologicznymi i ciągami komunikacyjnymi;</w:t>
      </w:r>
    </w:p>
    <w:p w:rsidR="00C356F9" w:rsidRPr="00C356F9" w:rsidRDefault="00C356F9" w:rsidP="00C356F9">
      <w:pPr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r w:rsidRPr="00C356F9">
        <w:rPr>
          <w:rFonts w:ascii="Times New Roman" w:eastAsia="Arial Unicode MS" w:hAnsi="Times New Roman" w:cs="Times New Roman"/>
          <w:sz w:val="24"/>
          <w:szCs w:val="24"/>
        </w:rPr>
        <w:t>Projektowane obiekty: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studnia betonowa z sitem pionowym, OB. 1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piaskownik, OB. 2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pompownia ścieków surowych, OB.3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reaktor biologiczny nr 1, OB. 4 zespolony z osadnikiem wtórnym pionowym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reaktor biologiczny nr 2, OB. 5 zespolony z osadnikiem wtórnym pionowym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stacja dmuchaw powietrza dla reaktorów biologicznych OB. 7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zbiornik osadu nadmiernego OB. 8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wylot brzegowy betonowy OB. 9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instalacja biofiltra przy pompowni OB. 11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studnia pomiarowa OB. 12 </w:t>
      </w:r>
    </w:p>
    <w:p w:rsidR="00C356F9" w:rsidRPr="00C356F9" w:rsidRDefault="00C356F9" w:rsidP="00C356F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budynek socjalny z dyspozytornią OB. 10 </w:t>
      </w:r>
    </w:p>
    <w:p w:rsidR="00C356F9" w:rsidRDefault="00C356F9" w:rsidP="00C356F9">
      <w:pPr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4) </w:t>
      </w:r>
      <w:r w:rsidRPr="00C356F9">
        <w:rPr>
          <w:rFonts w:ascii="Times New Roman" w:eastAsia="Arial Unicode MS" w:hAnsi="Times New Roman" w:cs="Times New Roman"/>
          <w:sz w:val="24"/>
          <w:szCs w:val="24"/>
        </w:rPr>
        <w:t>W zakresie instalacji zewnętrznych:</w:t>
      </w:r>
    </w:p>
    <w:p w:rsidR="00C356F9" w:rsidRPr="00C356F9" w:rsidRDefault="00C356F9" w:rsidP="00C356F9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sieci wodociągowej na cele bytowe,</w:t>
      </w:r>
    </w:p>
    <w:p w:rsidR="00C356F9" w:rsidRPr="00C356F9" w:rsidRDefault="00C356F9" w:rsidP="00C356F9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kanalizacji sanitarnej,</w:t>
      </w:r>
    </w:p>
    <w:p w:rsidR="00C356F9" w:rsidRPr="00C356F9" w:rsidRDefault="00C356F9" w:rsidP="00C356F9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kanalizacja deszczowa,</w:t>
      </w:r>
    </w:p>
    <w:p w:rsidR="00C356F9" w:rsidRPr="00C356F9" w:rsidRDefault="00C356F9" w:rsidP="00C356F9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elektroenergetyczną;</w:t>
      </w:r>
    </w:p>
    <w:p w:rsidR="00C356F9" w:rsidRPr="00C356F9" w:rsidRDefault="00C356F9" w:rsidP="00C356F9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Istniejący hydrant należy przesunąć w obrębie istniejącej sieci wodociągowej   </w:t>
      </w:r>
    </w:p>
    <w:p w:rsidR="00C356F9" w:rsidRPr="00C356F9" w:rsidRDefault="00C356F9" w:rsidP="00C356F9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znajdującej się na terenie inwestycji;</w:t>
      </w:r>
    </w:p>
    <w:p w:rsidR="00C356F9" w:rsidRPr="00C356F9" w:rsidRDefault="00C356F9" w:rsidP="00466780">
      <w:pPr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5) </w:t>
      </w:r>
      <w:r w:rsidRPr="00C356F9">
        <w:rPr>
          <w:rFonts w:ascii="Times New Roman" w:eastAsia="Arial Unicode MS" w:hAnsi="Times New Roman" w:cs="Times New Roman"/>
          <w:sz w:val="24"/>
          <w:szCs w:val="24"/>
        </w:rPr>
        <w:t>W zakresie zagospodarowania terenu:</w:t>
      </w:r>
    </w:p>
    <w:p w:rsidR="00C356F9" w:rsidRPr="00C356F9" w:rsidRDefault="00C356F9" w:rsidP="00C356F9">
      <w:pPr>
        <w:pStyle w:val="Akapitzlist"/>
        <w:numPr>
          <w:ilvl w:val="0"/>
          <w:numId w:val="29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nawierzchnie utwardzone jako dojazd do elementów oczyszczalni ścieków oraz dojścia technologiczne dla obsługi;</w:t>
      </w:r>
    </w:p>
    <w:p w:rsidR="00C356F9" w:rsidRPr="00C356F9" w:rsidRDefault="00C356F9" w:rsidP="00C356F9">
      <w:pPr>
        <w:pStyle w:val="Akapitzlist"/>
        <w:numPr>
          <w:ilvl w:val="0"/>
          <w:numId w:val="29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zieleń niska, urządzona, wzdłuż ogrodzenia zieleń buforowa; (trawa, krzewy)</w:t>
      </w:r>
    </w:p>
    <w:p w:rsidR="00C356F9" w:rsidRPr="00C356F9" w:rsidRDefault="00C356F9" w:rsidP="00C356F9">
      <w:pPr>
        <w:pStyle w:val="Akapitzlist"/>
        <w:numPr>
          <w:ilvl w:val="0"/>
          <w:numId w:val="29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w miejsce istniejącej bramy i ogrodzenia należy wykonać nową bramę i nowe ogrodzenie.</w:t>
      </w:r>
    </w:p>
    <w:p w:rsidR="00C356F9" w:rsidRPr="00C356F9" w:rsidRDefault="00C356F9" w:rsidP="00C356F9">
      <w:pPr>
        <w:pStyle w:val="Akapitzlist"/>
        <w:numPr>
          <w:ilvl w:val="0"/>
          <w:numId w:val="29"/>
        </w:numPr>
        <w:spacing w:after="0" w:line="276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zieleń izolacyjna (drzewa)</w:t>
      </w:r>
    </w:p>
    <w:p w:rsidR="00C356F9" w:rsidRPr="00C356F9" w:rsidRDefault="00C356F9" w:rsidP="00C356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Na szczegółowy opis przedmiotu zamówienia, opisujący zakres wykonywanych robot będących przedmiotem zamówienia składają się: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projekt techniczny branża AKPiA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Projekt konstrukcja budynek socjalny 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projekt budowlany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Projekt konstrukcja obiekty oczyszczalni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Projekt wykonawczy instalacje sanitarne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Projekt wykonawczy branża elektryczna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Projekt wykonawczy branża drogowa 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Projekt wykonawczy zagospodarowania terenu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Operat wodnoprawny,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Dokumentacja geologiczno-inżynierska,</w:t>
      </w:r>
    </w:p>
    <w:p w:rsidR="00C356F9" w:rsidRP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 xml:space="preserve">Decyzja o środowiskowych uwarunkowaniach  </w:t>
      </w:r>
    </w:p>
    <w:p w:rsidR="00C356F9" w:rsidRDefault="00C356F9" w:rsidP="00C356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56F9">
        <w:rPr>
          <w:rFonts w:ascii="Times New Roman" w:eastAsia="Arial Unicode MS" w:hAnsi="Times New Roman" w:cs="Times New Roman"/>
          <w:sz w:val="24"/>
          <w:szCs w:val="24"/>
        </w:rPr>
        <w:t>Specyfikacje Techniczne Wykonania i Odbioru Robót  (STWiOR)</w:t>
      </w:r>
    </w:p>
    <w:p w:rsidR="00183BBE" w:rsidRPr="006267E4" w:rsidRDefault="00183BBE" w:rsidP="00C356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B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ez pisemnej zgody Zleceniodawcy, Zleceniobiorca nie może wprowadzić żadnych zmian w zakresie realizacji umowy z 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wykonawcą 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wykonanie robót budowlanych.</w:t>
      </w:r>
    </w:p>
    <w:p w:rsidR="00DD5CA8" w:rsidRPr="006267E4" w:rsidRDefault="00DD5CA8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Zakres robót i wymagania jakościowe, określa: 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973D7" w:rsidRPr="006267E4">
        <w:rPr>
          <w:rFonts w:ascii="Times New Roman" w:eastAsia="Arial Unicode MS" w:hAnsi="Times New Roman" w:cs="Times New Roman"/>
          <w:sz w:val="24"/>
          <w:szCs w:val="24"/>
        </w:rPr>
        <w:t xml:space="preserve">STWiOR,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obowiązujące przepisy prawa, 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zawarta umowa z Wykonawcą robót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w ramach 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realizacji projektu: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 xml:space="preserve">Budowa oczyszczalni ścieków we Wrzosowie </w:t>
      </w:r>
      <w:r w:rsidR="002D34E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oraz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harmonogram rzeczowo-finansowy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>bót.</w:t>
      </w:r>
    </w:p>
    <w:p w:rsidR="0090233D" w:rsidRPr="006267E4" w:rsidRDefault="000E2C4F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dniu podpisania niniejszej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 xml:space="preserve"> umowy Zleceniodawca przekaże (dopuszcza się formę elektroniczną dokumentacji) </w:t>
      </w:r>
      <w:r w:rsidR="00F25872" w:rsidRPr="006267E4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0233D" w:rsidRPr="006267E4" w:rsidRDefault="00F25872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>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przedmiotu zamówienia w zakresie umożliwiającym prawidłowe wype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łnienie powierzonych obowiązków,</w:t>
      </w:r>
    </w:p>
    <w:p w:rsidR="0090233D" w:rsidRPr="006267E4" w:rsidRDefault="00762A55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STWiOR</w:t>
      </w:r>
    </w:p>
    <w:p w:rsidR="0090233D" w:rsidRPr="006267E4" w:rsidRDefault="000C04DE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harmonogram rzeczowo-finansow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y</w:t>
      </w:r>
    </w:p>
    <w:p w:rsidR="00B235AF" w:rsidRDefault="00762A55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kopię</w:t>
      </w:r>
      <w:r w:rsidR="002D34E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umowy z Wykonawcą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robót</w:t>
      </w:r>
    </w:p>
    <w:p w:rsidR="00BC4300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pozwolenia na budowę </w:t>
      </w:r>
    </w:p>
    <w:p w:rsidR="000B6EBC" w:rsidRDefault="000B6EBC" w:rsidP="000B6EBC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235AF" w:rsidRDefault="00B235AF" w:rsidP="00B235AF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Default="000B6EBC" w:rsidP="00B235AF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Pr="00B235AF" w:rsidRDefault="000B6EBC" w:rsidP="00B235AF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2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72C47" w:rsidRPr="00B72C47" w:rsidRDefault="00466780" w:rsidP="00B72C47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B72C47" w:rsidRPr="00B72C47">
        <w:rPr>
          <w:rFonts w:ascii="Times New Roman" w:eastAsia="Arial Unicode MS" w:hAnsi="Times New Roman" w:cs="Times New Roman"/>
          <w:sz w:val="24"/>
          <w:szCs w:val="24"/>
        </w:rPr>
        <w:t xml:space="preserve"> oświadcza, że posiada pełne kwalifikacje oraz wymagane odpowiednimi przepisami uprawnienia potrzebne do wykonania zleconej usługi jak również doświadczenie zawodowe w pełnieniu funkcji inspektora nadzoru inwestorskiego dla robót w zakresie porównywalnym do przedmiotu zamówienia. Ponadto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Zleceniobiorca </w:t>
      </w:r>
      <w:r w:rsidR="00B72C47" w:rsidRPr="00B72C47">
        <w:rPr>
          <w:rFonts w:ascii="Times New Roman" w:eastAsia="Arial Unicode MS" w:hAnsi="Times New Roman" w:cs="Times New Roman"/>
          <w:sz w:val="24"/>
          <w:szCs w:val="24"/>
        </w:rPr>
        <w:t xml:space="preserve">oświadcza, że zlecona zgodnie z § 1 umowy usługa będzie wykonywana zgodnie z zasadami wiedzy i sztuki budowlanej,  a także zgodnie z Prawem Budowlanym, właściwymi normami technicznymi i innymi przepisami szczegółowymi obowiązującymi w tej mierze. </w:t>
      </w:r>
    </w:p>
    <w:p w:rsidR="004B7FE6" w:rsidRPr="006267E4" w:rsidRDefault="004B7FE6" w:rsidP="00F85E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Wszelkie czynności związane z wykonywaniem umowy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wykonywać będzie przez powierzenie wykonania nadzoru wyznaczonym osobom tj.</w:t>
      </w:r>
    </w:p>
    <w:p w:rsidR="008E3798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konstrukcyjno-budowlanymi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B79B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……………. upr. budowlane nr </w:t>
      </w:r>
    </w:p>
    <w:p w:rsidR="004B7FE6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elektrycznymi: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 upr. budowlane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nr</w:t>
      </w:r>
    </w:p>
    <w:p w:rsidR="00762A55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>sanitarnymi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</w:t>
      </w:r>
      <w:r w:rsidR="0022740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 upr. budowlane nr</w:t>
      </w:r>
    </w:p>
    <w:p w:rsidR="00762A55" w:rsidRPr="006267E4" w:rsidRDefault="00762A55" w:rsidP="00762A55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3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661E" w:rsidRDefault="00AC186C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57661E" w:rsidRPr="0057661E">
        <w:rPr>
          <w:rFonts w:ascii="Times New Roman" w:eastAsia="Arial Unicode MS" w:hAnsi="Times New Roman" w:cs="Times New Roman"/>
          <w:sz w:val="24"/>
          <w:szCs w:val="24"/>
        </w:rPr>
        <w:t xml:space="preserve">Nadzór sprawowany będzie począwszy od dnia przekazania 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="0057661E" w:rsidRPr="0057661E">
        <w:rPr>
          <w:rFonts w:ascii="Times New Roman" w:eastAsia="Arial Unicode MS" w:hAnsi="Times New Roman" w:cs="Times New Roman"/>
          <w:sz w:val="24"/>
          <w:szCs w:val="24"/>
        </w:rPr>
        <w:t xml:space="preserve"> robót budowlanych placu budowy i trwał będzie nieprzerwanie do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 xml:space="preserve"> zakończenia odbioru końcowego.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Planowany termin zakończenia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usługi ustala się w terminie 12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miesięcy od daty podpisania umowy z wykonawcą robót, z tym że jeżeli w tym terminie nie zostanie dokonany odbiór końcowy nadzorowanych robót to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Zleceniobiorca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>zobowiązany będzie wykonywać niniejszą umowę ponad powyższy termin aż do odbioru końcowego robót bez prawa do odrębnego wynagrodzenia.</w:t>
      </w:r>
    </w:p>
    <w:p w:rsidR="0057661E" w:rsidRPr="0057661E" w:rsidRDefault="00466780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3. 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57661E" w:rsidRPr="0057661E">
        <w:rPr>
          <w:rFonts w:ascii="Times New Roman" w:eastAsia="Arial Unicode MS" w:hAnsi="Times New Roman" w:cs="Times New Roman"/>
          <w:sz w:val="24"/>
          <w:szCs w:val="24"/>
        </w:rPr>
        <w:t xml:space="preserve"> pełnić będzie nadzór uczestnicząc w czynnościach wymagających nadzoru wynikających z postępu robót, a także na każde wezwanie przy czym: 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1) przez pobyt rozumie się sprawowanie nadzoru  na i poza terenem budowy - jeżeli wynika to z potrzeb realizacji zadania; w takim przypadku za teren pełnienia nadzoru będzie uznawana siedziba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robót budowlanych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2) pobyty powinny odbywać się nie rzadziej niż raz w tygodniu; każdy musi być potwierdzony wpisem do dziennika budowy,</w:t>
      </w:r>
    </w:p>
    <w:p w:rsidR="0057661E" w:rsidRPr="006267E4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3) czas reakcji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na wezwanie  powinien nastąpić nie później niż w następnym dniu roboczym po zgłoszeniu, a w przypadkach szczególnie skompliko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wanych w terminie uzgodnionym ze Zleceniodawcą.</w:t>
      </w:r>
    </w:p>
    <w:p w:rsidR="007119A8" w:rsidRPr="006267E4" w:rsidRDefault="007119A8" w:rsidP="007119A8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1968DF" w:rsidRDefault="00544B2D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§ 4</w:t>
      </w:r>
      <w:r w:rsidR="001A2A39"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2675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wynagrodzenie  ryczałtowe za przedmiot umowy łącznie z podatkiem VAT w wysokości: …………….  zł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>słownie: ……………………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Rozliczenie za wykonywaną usługę dokonywane będzie 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podstawie faktur częściowych.</w:t>
      </w:r>
    </w:p>
    <w:p w:rsid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Podstawą do wystawienia faktur stanowić będą protokoły 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przejściowe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nadzorowanych robót.</w:t>
      </w:r>
    </w:p>
    <w:p w:rsidR="00466780" w:rsidRPr="001968DF" w:rsidRDefault="00466780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Suma faktur częściowych nie może przekroczyć 80% wartości umowy.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Zapłata wynagrodzenia należnego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nastąpi przelewem na rachunek bankowy wskazany przez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Zleceniobiorcę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na fakturze, w terminie 30 dni od dnia doręczenia prawidłowo wystawionej faktury/faktur. </w:t>
      </w:r>
    </w:p>
    <w:p w:rsidR="001968DF" w:rsidRPr="0012675F" w:rsidRDefault="001968DF" w:rsidP="0012675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5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2287" w:rsidRPr="006267E4" w:rsidRDefault="00BE19E5" w:rsidP="00F85E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 w ramach wynagrodzenia</w:t>
      </w:r>
      <w:r w:rsidR="00BD7F7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brutto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, o którym mowa w § 4 ust. 1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przyjmuje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siebie </w:t>
      </w:r>
      <w:r w:rsidR="00C73EC0" w:rsidRPr="006267E4">
        <w:rPr>
          <w:rFonts w:ascii="Times New Roman" w:eastAsia="Arial Unicode MS" w:hAnsi="Times New Roman" w:cs="Times New Roman"/>
          <w:sz w:val="24"/>
          <w:szCs w:val="24"/>
        </w:rPr>
        <w:t>dodatkowo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następ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ujące obowiązki:</w:t>
      </w:r>
    </w:p>
    <w:p w:rsidR="00B72C47" w:rsidRPr="00B72C47" w:rsidRDefault="00466780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B72C47" w:rsidRPr="00B72C47">
        <w:rPr>
          <w:rFonts w:ascii="Times New Roman" w:eastAsia="Arial Unicode MS" w:hAnsi="Times New Roman" w:cs="Times New Roman"/>
          <w:sz w:val="24"/>
          <w:szCs w:val="24"/>
        </w:rPr>
        <w:t xml:space="preserve"> zobowiązuje się sprawować nadzór inwestorski zgodnie z warunkami niniejszej umowy, stosownie do przepisów  ustawy z 7 lipca 1994r. Prawo Budowlane, w sposób zgodny z umową zawartą przez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="00B72C47" w:rsidRPr="00B72C47">
        <w:rPr>
          <w:rFonts w:ascii="Times New Roman" w:eastAsia="Arial Unicode MS" w:hAnsi="Times New Roman" w:cs="Times New Roman"/>
          <w:sz w:val="24"/>
          <w:szCs w:val="24"/>
        </w:rPr>
        <w:t xml:space="preserve"> z wykonawcą robót budowlanych oraz wynikający z zaistniałych potrzeb rozwiązywania problemów wynikłych na tle realizacji robót budowlanych. 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Obowiązki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 obejmować będą w szczególności: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nadzór nad zgodnością wykonawstwa z dokumentacją projektową w zakresie rozwiązań użytkowych, technicznych, technologicznych, materiałowych i doboru urządzeń, kontrolowanie w sposób ciągły jakości wykonywanych robót oraz wbudowanych materiałów, zgodnie z wymaganiami specyfikacji technicznych wykonania i odbioru robót, dokumentacji projektowej, oraz praktyką inżynierską, bieżącego archiwizowania wszelkich gwarancji, atestów, deklaracji, certyfikatów jakości itp., wykonywanie badań kontrolnych,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wyjaśnianie wątpliwości powstałych w toku realizacji poprzez dodatkowe informacje i opracowania, 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uzgadnianie możliwości wprowadzenia rozwiązań zamiennych w stosunku do przewidzianych w dokumentacji projektowej w zakresie materiałów i konstrukcji, rozwiązań technicznych, technologicznych i użytkowych, jednak o jakości i standardzie nie niższych niż przewidziano w dokumentacji projektowej,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opiniowanie przedstawionych przez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 xml:space="preserve">Wykonawcę robót budowlanych 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propozycji rozwiązań zamiennych lub ich przedstawianie w przypadku niemożności zastosowania rozwiązań występujących w 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ocena parametrów lub wyników szczegółowych badań materiałów i konstrukcji w zakresie zgodności z rozwiązaniami projektowymi, normami i obowiązującymi przepisami,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reprezentowanie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Zleceniodawcy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 w kontaktach z osobami trzecimi w sprawach związanych  z realizacją robót budowlanych,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stała obecność na terenie budowy w wymiarze czasowym gwarantującym sprawną realizację inwestycji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udział w przekazaniu placu budowy, odbiorach oraz naradach roboczych organizowanych przez </w:t>
      </w:r>
      <w:r w:rsidR="00C356F9">
        <w:rPr>
          <w:rFonts w:ascii="Times New Roman" w:eastAsia="Arial Unicode MS" w:hAnsi="Times New Roman" w:cs="Times New Roman"/>
          <w:sz w:val="24"/>
          <w:szCs w:val="24"/>
          <w:lang w:val="x-none"/>
        </w:rPr>
        <w:t>Zleceniodawcę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organizowanie i przewodniczenie naradom technicznym oraz sporządzani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protokołów z tych narad,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monitorowanie postępu robót poprzez sprawdzenie ich rzeczywistego zaawansowania i zgodności realizacji z obowiązującym harmonogramem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odpowiednio wyprzedzającego informowania </w:t>
      </w:r>
      <w:r w:rsidR="00466780">
        <w:rPr>
          <w:rFonts w:ascii="Times New Roman" w:eastAsia="Arial Unicode MS" w:hAnsi="Times New Roman" w:cs="Times New Roman"/>
          <w:sz w:val="24"/>
          <w:szCs w:val="24"/>
          <w:lang w:val="x-none"/>
        </w:rPr>
        <w:t>Zleceniodawcy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o wszelkich zagrożeniach występujących podczas realizacji robót, które mogą mieć wpływ na wydłużenie czasu wykonania lub zwiększenia kosztów,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kontrolowanie przestrzegania przez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wykonawcę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zasad bezpieczeństwa pracy i utrzymania porządku na terenie budowy,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udzielanie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wszelkich dostępnych informacji i wyjaśnień dotyczących realizacji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sposobu składowania i przechowywania materiałów,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nadzorowanie i weryfikacja obmiarów robót wykonywanych przez </w:t>
      </w:r>
      <w:r w:rsidR="00C356F9">
        <w:rPr>
          <w:rFonts w:ascii="Times New Roman" w:eastAsia="Arial Unicode MS" w:hAnsi="Times New Roman" w:cs="Times New Roman"/>
          <w:sz w:val="24"/>
          <w:szCs w:val="24"/>
          <w:lang w:val="x-none"/>
        </w:rPr>
        <w:t>Zleceniobiorcę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zlecanie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wykonania dodatkowych badań materiałów lub robót budzących wątpliwości co do ich jakości,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dokonywanie odbioru robót zanikających i ulegających zakryciu,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sprawdzenie wykonywanych robót i powiadomienie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o wykrytych wadach oraz określenia zakresu koniecznych do wykonania robót poprawkowych,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poświadczenie usunięcia wad przez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 xml:space="preserve">wykonawcę 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przygotowanie do odbioru końcowego robót, sprawdzeni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kompletności i prawidłowości przedłożonych przez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wykonawcę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dokumentów wymaganych do odbioru oraz uczestnictw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w odbiorze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terminu zakończenia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dostarczenie Z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leceniodawcy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wszelkich raportów, akt, gwarancji, certyfikatów przygotowanych przez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wykonawcę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po zakończeniu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powiadomienie </w:t>
      </w:r>
      <w:r w:rsidR="00466780">
        <w:rPr>
          <w:rFonts w:ascii="Times New Roman" w:eastAsia="Arial Unicode MS" w:hAnsi="Times New Roman" w:cs="Times New Roman"/>
          <w:sz w:val="24"/>
          <w:szCs w:val="24"/>
          <w:lang w:val="x-none"/>
        </w:rPr>
        <w:t>Zleceniodawcy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o wszelkich roszczeniach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robót oraz rozbieżności między dokumentacją </w:t>
      </w:r>
      <w:r w:rsidR="00466780">
        <w:rPr>
          <w:rFonts w:ascii="Times New Roman" w:eastAsia="Arial Unicode MS" w:hAnsi="Times New Roman" w:cs="Times New Roman"/>
          <w:sz w:val="24"/>
          <w:szCs w:val="24"/>
          <w:lang w:val="x-none"/>
        </w:rPr>
        <w:t>Zleceniodawcy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, a stanem faktycznym na terenie budowy,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prowadzenie bieżącej kontroli zadania i aktualizowania szacunku końcowej wartości zadania,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zapewnienie przeprowadzenia i nadzorowanie wymaganych prób i rozruchów technologicznych,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lastRenderedPageBreak/>
        <w:t xml:space="preserve">weryfikacja kompletności dokumentacji odbiorowej przygotowanej przez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 xml:space="preserve">wykonawcę 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robót i uczestnictwo w odbiorze końcowym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dokonanie odbioru wykonanych robót związanych z usunięciem wad ujawnionych podczas odbioru końcowego,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rozliczenie rzeczowe i finansowe zadania, sporządzenie raportu końcowego i wszelkich wymaganych sprawozdań,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uczestniczenie w przeglądach w okresie gwarancji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 xml:space="preserve"> i rękojmi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, egzekwowanie obowi</w:t>
      </w:r>
      <w:r w:rsidR="00466780">
        <w:rPr>
          <w:rFonts w:ascii="Times New Roman" w:eastAsia="Arial Unicode MS" w:hAnsi="Times New Roman" w:cs="Times New Roman"/>
          <w:sz w:val="24"/>
          <w:szCs w:val="24"/>
          <w:lang w:val="x-none"/>
        </w:rPr>
        <w:t>ązków gwarancyjnych, Z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leceniodawca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powiadomi Inspektora Nadzoru Inwestorskiego  o przeglądach gwarancyjnych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na 7 dni przed wyznaczonym terminem przeglądu,</w:t>
      </w:r>
    </w:p>
    <w:p w:rsid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inne czynności niezbędne do prawidłowego wykonania przedmiotu zamówienia, związane bezpośrednio z realizacją inwestycji.</w:t>
      </w:r>
    </w:p>
    <w:p w:rsidR="00B72C47" w:rsidRPr="00B72C47" w:rsidRDefault="00466780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B72C47"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zobowiązuje się do wykonywania obowiązków wynikających z niniejszej umowy z należytą starannością i na zasadzie zapewnienia najwyższej jakości usług. </w:t>
      </w:r>
    </w:p>
    <w:p w:rsidR="0057661E" w:rsidRPr="000B6EBC" w:rsidRDefault="00466780" w:rsidP="009E04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będzie nadzorował budowę (w trakcie jej realizacji) w takich odstępach czasu aby była zapewniona skuteczność nadzoru nie rzadziej jednak </w:t>
      </w:r>
      <w:r w:rsidR="00FB25B9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niż </w:t>
      </w:r>
      <w:r w:rsidR="0057661E">
        <w:rPr>
          <w:rFonts w:ascii="Times New Roman" w:eastAsia="Arial Unicode MS" w:hAnsi="Times New Roman" w:cs="Times New Roman"/>
          <w:b/>
          <w:sz w:val="24"/>
          <w:szCs w:val="24"/>
        </w:rPr>
        <w:t>1 raz</w:t>
      </w:r>
      <w:r w:rsidR="00D73CC1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B25B9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w tygodniu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3CC1" w:rsidRPr="006267E4">
        <w:rPr>
          <w:rFonts w:ascii="Times New Roman" w:eastAsia="Arial Unicode MS" w:hAnsi="Times New Roman" w:cs="Times New Roman"/>
          <w:sz w:val="24"/>
          <w:szCs w:val="24"/>
        </w:rPr>
        <w:t>potwierdzonych wpisem do dziennika budowy oraz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wezwanie kierownika budowy lub Zleceniodawcy. </w:t>
      </w:r>
    </w:p>
    <w:p w:rsidR="00451CB2" w:rsidRPr="006267E4" w:rsidRDefault="00451CB2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6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odpowiedzialność z tytułu nienależytego wykonania umowy w formie kar umownych.</w:t>
      </w:r>
    </w:p>
    <w:p w:rsidR="001968DF" w:rsidRDefault="00466780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1968DF" w:rsidRPr="001968DF">
        <w:rPr>
          <w:rFonts w:ascii="Times New Roman" w:eastAsia="Arial Unicode MS" w:hAnsi="Times New Roman" w:cs="Times New Roman"/>
          <w:sz w:val="24"/>
          <w:szCs w:val="24"/>
        </w:rPr>
        <w:t xml:space="preserve"> zapłaci Z</w:t>
      </w:r>
      <w:r>
        <w:rPr>
          <w:rFonts w:ascii="Times New Roman" w:eastAsia="Arial Unicode MS" w:hAnsi="Times New Roman" w:cs="Times New Roman"/>
          <w:sz w:val="24"/>
          <w:szCs w:val="24"/>
        </w:rPr>
        <w:t>leceniodawcy</w:t>
      </w:r>
      <w:r w:rsidR="001968DF" w:rsidRPr="001968DF">
        <w:rPr>
          <w:rFonts w:ascii="Times New Roman" w:eastAsia="Arial Unicode MS" w:hAnsi="Times New Roman" w:cs="Times New Roman"/>
          <w:sz w:val="24"/>
          <w:szCs w:val="24"/>
        </w:rPr>
        <w:t xml:space="preserve"> karę umowną w przypadku nie wykonania w terminie umownym pełnego zakresu rzeczowego przedmiotu umowy w wysokości 0,1 % za każdy dzień zwłoki w realizacji warunków umowy, licząc od wynagrodzenia umownego brutto.</w:t>
      </w:r>
    </w:p>
    <w:p w:rsidR="00E64B75" w:rsidRDefault="00E64B75" w:rsidP="00E64B7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B75">
        <w:rPr>
          <w:rFonts w:ascii="Times New Roman" w:eastAsia="Arial Unicode MS" w:hAnsi="Times New Roman" w:cs="Times New Roman"/>
          <w:sz w:val="24"/>
          <w:szCs w:val="24"/>
        </w:rPr>
        <w:t>Z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leceniodawca</w:t>
      </w:r>
      <w:r w:rsidRPr="00E64B75">
        <w:rPr>
          <w:rFonts w:ascii="Times New Roman" w:eastAsia="Arial Unicode MS" w:hAnsi="Times New Roman" w:cs="Times New Roman"/>
          <w:sz w:val="24"/>
          <w:szCs w:val="24"/>
        </w:rPr>
        <w:t xml:space="preserve"> będzie uprawniony do naliczenia Inspektorowi  następujących kar umownych:</w:t>
      </w:r>
    </w:p>
    <w:p w:rsidR="00E64B75" w:rsidRPr="00E64B75" w:rsidRDefault="00E64B75" w:rsidP="00E64B75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Pr="00E64B75">
        <w:rPr>
          <w:rFonts w:ascii="Times New Roman" w:eastAsia="Arial Unicode MS" w:hAnsi="Times New Roman" w:cs="Times New Roman"/>
          <w:sz w:val="24"/>
          <w:szCs w:val="24"/>
        </w:rPr>
        <w:t xml:space="preserve">w wysokości 300 złotych, za każdy przypadek nie przybycia Inspektora w wyznaczonym terminie na wezwanie 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Zleceniodawcy lub wykonawcy</w:t>
      </w:r>
      <w:r w:rsidRPr="00E64B75">
        <w:rPr>
          <w:rFonts w:ascii="Times New Roman" w:eastAsia="Arial Unicode MS" w:hAnsi="Times New Roman" w:cs="Times New Roman"/>
          <w:sz w:val="24"/>
          <w:szCs w:val="24"/>
        </w:rPr>
        <w:t xml:space="preserve"> nadzo</w:t>
      </w:r>
      <w:r w:rsidR="00466780">
        <w:rPr>
          <w:rFonts w:ascii="Times New Roman" w:eastAsia="Arial Unicode MS" w:hAnsi="Times New Roman" w:cs="Times New Roman"/>
          <w:sz w:val="24"/>
          <w:szCs w:val="24"/>
        </w:rPr>
        <w:t>rowanych robót na teren objęty</w:t>
      </w:r>
      <w:r w:rsidRPr="00E64B75">
        <w:rPr>
          <w:rFonts w:ascii="Times New Roman" w:eastAsia="Arial Unicode MS" w:hAnsi="Times New Roman" w:cs="Times New Roman"/>
          <w:sz w:val="24"/>
          <w:szCs w:val="24"/>
        </w:rPr>
        <w:t xml:space="preserve"> tymi robotami lub  braku udziału Inspektora w  komisjach i naradach technicznych organizowanych przez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Pr="00E64B75">
        <w:rPr>
          <w:rFonts w:ascii="Times New Roman" w:eastAsia="Arial Unicode MS" w:hAnsi="Times New Roman" w:cs="Times New Roman"/>
          <w:sz w:val="24"/>
          <w:szCs w:val="24"/>
        </w:rPr>
        <w:t>,  braku uczestnictwa Inspektora  w odbiorach robót zanikających oraz w czynnościach związanych z odbiorem końcowym nadzorowanych robót,  w terminie wskazanym w wezwaniu,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W przypadku odstąpienia od umowy z przyczyn dotyczących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zapłaci Z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 xml:space="preserve">leceniodawcy 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>karę umowną w wysokości 10 % od całego wynagrodzenia umownego brutto.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kara umowna nie pokrywa poniesionej szkody, Z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>leceniodawca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może dochodzić odszkodowania uzupełniającego do wysokości poniesionej szkody.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Z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>leceniodawca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w przypadku niewykonania w terminie zakresu rzeczowego umowy z przyczyn dotyczących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, utraci prawo do pomocy finansowej uzyskanej na realizację przedmiotu umowy, 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zapłaci Z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>leceniodawcy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karę umowną w wysokości utraconej przez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pomocy finansowej.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Maksymalna wysokość kar umownych wynosi 30 % wartości zamówienia.</w:t>
      </w:r>
    </w:p>
    <w:p w:rsidR="0012675F" w:rsidRPr="00B81BCF" w:rsidRDefault="0012675F" w:rsidP="00B81BC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lastRenderedPageBreak/>
        <w:t>§ 7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D1D9C" w:rsidRPr="006267E4" w:rsidRDefault="000B6EB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Zleceniodawcy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przysługuje prawo odstąpienia od umowy w następujących sytuacjach: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</w:p>
    <w:p w:rsidR="00FD1D9C" w:rsidRPr="006267E4" w:rsidRDefault="000B6EB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nie rozpoczął świadczenia usług w ciągu 10 dni od daty kiedy usługi nadzoru inwestorskiego winny być rozpoczęte bez uzasadnionych przyczyn, pomimo wezwania </w:t>
      </w:r>
      <w:r>
        <w:rPr>
          <w:rFonts w:ascii="Times New Roman" w:eastAsia="Arial Unicode MS" w:hAnsi="Times New Roman" w:cs="Times New Roman"/>
          <w:sz w:val="24"/>
          <w:szCs w:val="24"/>
        </w:rPr>
        <w:t>Zleceniodawcy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złożonego na piśmie;</w:t>
      </w:r>
    </w:p>
    <w:p w:rsidR="00FD1D9C" w:rsidRPr="006267E4" w:rsidRDefault="000B6EB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Zleceniobiorca,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pomimo wezwania </w:t>
      </w:r>
      <w:r>
        <w:rPr>
          <w:rFonts w:ascii="Times New Roman" w:eastAsia="Arial Unicode MS" w:hAnsi="Times New Roman" w:cs="Times New Roman"/>
          <w:sz w:val="24"/>
          <w:szCs w:val="24"/>
        </w:rPr>
        <w:t>Zleceniodawcy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piśmie, przerwał realizację usług nadzoru z przyczyn nie leżących po stronie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sz w:val="24"/>
          <w:szCs w:val="24"/>
        </w:rPr>
        <w:t>leceniodawcy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i przerwa ta trwa dłużej niż 10 dni;</w:t>
      </w:r>
    </w:p>
    <w:p w:rsidR="00FD1D9C" w:rsidRPr="006267E4" w:rsidRDefault="000B6EB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, pomimo wezwania </w:t>
      </w:r>
      <w:r>
        <w:rPr>
          <w:rFonts w:ascii="Times New Roman" w:eastAsia="Arial Unicode MS" w:hAnsi="Times New Roman" w:cs="Times New Roman"/>
          <w:sz w:val="24"/>
          <w:szCs w:val="24"/>
        </w:rPr>
        <w:t>Zleceniodawcy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piśmie, realizuje usługi nadzoru inwestorskiego będącą przedmiotem niniejszej umowy w sposób niezgodny z jej zapisami, zapisami zapytania ofertowego, dokumentacji projektowej oraz specyfikacji technicznej wykonania i odbioru robót.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Ponadto Zamawiającemu przysługuje prawo odstąpienia od umowy jeżeli doszło do rozwiązania lub zawieszenia wykonywania umowy na roboty budowlane, której przedmiot objęty jest nadzorem wynikającym z niniejszej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terminie 30 dni od wystąpienia okoliczności będących podstawą odstąpienia.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formie pisemnej pod rygorem nieważności i zawierać uzasadnienie oraz sposób wzajemnych rozliczeń wraz z pokryciem wszystkich kosztów, jakie poniosła strona nieodpowiadająca za odstąpienie od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Oświadczenie o odstąpieniu od umowy i naliczeniu kary umownej winno być przekazane listem poleconym lub bezpośrednio drugiej stronie.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przypadku rozwiązania umowy Wykonawca i Zamawiający przedłożą szczegółowe zestawienie swoich roszczeń, aby umożliwić zawarcie polubownego porozumienia.</w:t>
      </w:r>
    </w:p>
    <w:p w:rsidR="000327BA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3590" w:rsidRPr="006267E4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RODO</w:t>
      </w:r>
    </w:p>
    <w:p w:rsidR="00333590" w:rsidRPr="006267E4" w:rsidRDefault="000B6EBC" w:rsidP="00333590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§8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>li Wykonawcą jest osob</w:t>
      </w:r>
      <w:r w:rsidR="00F55EC7">
        <w:rPr>
          <w:rFonts w:ascii="Times New Roman" w:eastAsia="Arial Unicode MS" w:hAnsi="Times New Roman" w:cs="Times New Roman"/>
          <w:sz w:val="24"/>
          <w:szCs w:val="24"/>
        </w:rPr>
        <w:t>ą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 xml:space="preserve"> fizyczną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, to zobowiązuje się ona do zapoznania z klauzulą informacyjną stanowiącą Załącznik nr 1 do Umowy.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Jeżeli w trakcie wykonywania Umowy udostępnione zostaną dane osobowe pracowników, reprezentantów, zleceniobiorców oraz wszelkiej innej kategorii podmiotów działających w imieniu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Wykonawca zobowiązuje się spełnić we właściwym czasie obowiązek informacyjny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BD7F77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BD7F77" w:rsidRPr="006267E4" w:rsidRDefault="00BD7F77" w:rsidP="00BD7F7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A39" w:rsidRPr="006267E4" w:rsidRDefault="00686581" w:rsidP="001A2A3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0B6EBC">
        <w:rPr>
          <w:rFonts w:ascii="Times New Roman" w:eastAsia="Arial Unicode MS" w:hAnsi="Times New Roman" w:cs="Times New Roman"/>
          <w:sz w:val="24"/>
          <w:szCs w:val="24"/>
        </w:rPr>
        <w:t xml:space="preserve"> 9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W zakresie nienormowanym niniejszą umową znajdują zastosowanie przepisy Kodeksu cywilnego.</w:t>
      </w:r>
    </w:p>
    <w:p w:rsidR="000327BA" w:rsidRPr="000327BA" w:rsidRDefault="000B6EBC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0327BA" w:rsidRPr="000327BA">
        <w:rPr>
          <w:rFonts w:ascii="Times New Roman" w:eastAsia="Arial Unicode MS" w:hAnsi="Times New Roman" w:cs="Times New Roman"/>
          <w:sz w:val="24"/>
          <w:szCs w:val="24"/>
        </w:rPr>
        <w:t xml:space="preserve"> nie może przenieść wierzytelności wynikających z niniejszej umowy bez uprzedniej, pisemnej zgody </w:t>
      </w:r>
      <w:r w:rsidR="00C356F9">
        <w:rPr>
          <w:rFonts w:ascii="Times New Roman" w:eastAsia="Arial Unicode MS" w:hAnsi="Times New Roman" w:cs="Times New Roman"/>
          <w:sz w:val="24"/>
          <w:szCs w:val="24"/>
        </w:rPr>
        <w:t>Zleceniodawcę</w:t>
      </w:r>
      <w:r w:rsidR="000327BA" w:rsidRPr="000327BA">
        <w:rPr>
          <w:rFonts w:ascii="Times New Roman" w:eastAsia="Arial Unicode MS" w:hAnsi="Times New Roman" w:cs="Times New Roman"/>
          <w:sz w:val="24"/>
          <w:szCs w:val="24"/>
        </w:rPr>
        <w:t xml:space="preserve"> pod rygorem nieważności. 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01039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Pr="006267E4" w:rsidRDefault="000B6EBC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                              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ZLECENIOBIORCA</w:t>
      </w:r>
    </w:p>
    <w:p w:rsidR="000B6EBC" w:rsidRDefault="000B6EBC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Pr="006267E4" w:rsidRDefault="000B6EBC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7F1B0E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…..........................................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…..........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...............................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Default="000B6EBC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Default="000B6EBC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Default="000B6EBC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Default="000B6EBC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B6EBC" w:rsidRDefault="000B6EBC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F1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Załącznik  nr 1 do Umowy nr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……………………………..</w:t>
      </w:r>
    </w:p>
    <w:p w:rsidR="007F1B0E" w:rsidRPr="006267E4" w:rsidRDefault="007F1B0E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z dnia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……………………..</w:t>
      </w:r>
      <w:r w:rsidR="00451CB2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r.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Klauzula informacyjna RODO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Inspektorem ochrony danych osobowych jest p. Dariusz Łydziński – dariusz@4itsecurity.pl, tel. 607-603-890.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Państwa dane osobowe przetwarzane są na podstawie art. 6 ust. 1 lit. b i e ogólnego rozporządzenia o ochronie danych, tj. z uwagi na niezbędność wykonywania umowy nr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dnia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r. oraz zadań realizowanych w interesie publicznym lub w ramach sprawowania władzy publicznej.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nie będą przekazywane do państwa trzeciego.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7F1B0E" w:rsidRPr="006267E4" w:rsidSect="000B6EBC">
      <w:footerReference w:type="default" r:id="rId8"/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EndPr/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BC">
          <w:rPr>
            <w:noProof/>
          </w:rPr>
          <w:t>9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5FF"/>
    <w:multiLevelType w:val="hybridMultilevel"/>
    <w:tmpl w:val="007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C1EF0"/>
    <w:multiLevelType w:val="hybridMultilevel"/>
    <w:tmpl w:val="49C0B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6109E"/>
    <w:multiLevelType w:val="hybridMultilevel"/>
    <w:tmpl w:val="6B367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25DC"/>
    <w:multiLevelType w:val="hybridMultilevel"/>
    <w:tmpl w:val="3E4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2FFD"/>
    <w:multiLevelType w:val="hybridMultilevel"/>
    <w:tmpl w:val="EEF60B94"/>
    <w:lvl w:ilvl="0" w:tplc="2B4C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47C6F"/>
    <w:multiLevelType w:val="hybridMultilevel"/>
    <w:tmpl w:val="835C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433B"/>
    <w:multiLevelType w:val="hybridMultilevel"/>
    <w:tmpl w:val="EB3C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5710"/>
    <w:multiLevelType w:val="hybridMultilevel"/>
    <w:tmpl w:val="764A7C3A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77D5"/>
    <w:multiLevelType w:val="hybridMultilevel"/>
    <w:tmpl w:val="CC16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13E1"/>
    <w:multiLevelType w:val="hybridMultilevel"/>
    <w:tmpl w:val="B31A9222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2B2C"/>
    <w:multiLevelType w:val="hybridMultilevel"/>
    <w:tmpl w:val="F7787152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012B0F"/>
    <w:multiLevelType w:val="hybridMultilevel"/>
    <w:tmpl w:val="2E3A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6595D"/>
    <w:multiLevelType w:val="hybridMultilevel"/>
    <w:tmpl w:val="0E6C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70B0B"/>
    <w:multiLevelType w:val="hybridMultilevel"/>
    <w:tmpl w:val="FF00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EE6982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42FA8"/>
    <w:multiLevelType w:val="hybridMultilevel"/>
    <w:tmpl w:val="09E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55874"/>
    <w:multiLevelType w:val="hybridMultilevel"/>
    <w:tmpl w:val="2AFA3598"/>
    <w:lvl w:ilvl="0" w:tplc="91AC1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0C5E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BB2C3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C83"/>
    <w:multiLevelType w:val="hybridMultilevel"/>
    <w:tmpl w:val="17A80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0BDF"/>
    <w:multiLevelType w:val="hybridMultilevel"/>
    <w:tmpl w:val="5352D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D1F3C"/>
    <w:multiLevelType w:val="hybridMultilevel"/>
    <w:tmpl w:val="CBEA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1271A"/>
    <w:multiLevelType w:val="hybridMultilevel"/>
    <w:tmpl w:val="9B3CB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C5A50"/>
    <w:multiLevelType w:val="hybridMultilevel"/>
    <w:tmpl w:val="FED4975E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A7EFD"/>
    <w:multiLevelType w:val="hybridMultilevel"/>
    <w:tmpl w:val="1422B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3"/>
  </w:num>
  <w:num w:numId="4">
    <w:abstractNumId w:val="21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0"/>
  </w:num>
  <w:num w:numId="10">
    <w:abstractNumId w:val="6"/>
  </w:num>
  <w:num w:numId="11">
    <w:abstractNumId w:val="19"/>
  </w:num>
  <w:num w:numId="12">
    <w:abstractNumId w:val="5"/>
  </w:num>
  <w:num w:numId="13">
    <w:abstractNumId w:val="8"/>
  </w:num>
  <w:num w:numId="14">
    <w:abstractNumId w:val="20"/>
  </w:num>
  <w:num w:numId="15">
    <w:abstractNumId w:val="14"/>
  </w:num>
  <w:num w:numId="16">
    <w:abstractNumId w:val="26"/>
  </w:num>
  <w:num w:numId="17">
    <w:abstractNumId w:val="24"/>
  </w:num>
  <w:num w:numId="18">
    <w:abstractNumId w:val="4"/>
  </w:num>
  <w:num w:numId="19">
    <w:abstractNumId w:val="9"/>
  </w:num>
  <w:num w:numId="20">
    <w:abstractNumId w:val="10"/>
  </w:num>
  <w:num w:numId="21">
    <w:abstractNumId w:val="13"/>
  </w:num>
  <w:num w:numId="22">
    <w:abstractNumId w:val="28"/>
  </w:num>
  <w:num w:numId="23">
    <w:abstractNumId w:val="18"/>
  </w:num>
  <w:num w:numId="24">
    <w:abstractNumId w:val="17"/>
  </w:num>
  <w:num w:numId="25">
    <w:abstractNumId w:val="11"/>
  </w:num>
  <w:num w:numId="26">
    <w:abstractNumId w:val="22"/>
  </w:num>
  <w:num w:numId="27">
    <w:abstractNumId w:val="2"/>
  </w:num>
  <w:num w:numId="28">
    <w:abstractNumId w:val="16"/>
  </w:num>
  <w:num w:numId="29">
    <w:abstractNumId w:val="25"/>
  </w:num>
  <w:num w:numId="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327BA"/>
    <w:rsid w:val="0005516B"/>
    <w:rsid w:val="000B6EBC"/>
    <w:rsid w:val="000C04DE"/>
    <w:rsid w:val="000E2C4F"/>
    <w:rsid w:val="000E7AF7"/>
    <w:rsid w:val="000F1E11"/>
    <w:rsid w:val="000F43B9"/>
    <w:rsid w:val="0011735E"/>
    <w:rsid w:val="001239CB"/>
    <w:rsid w:val="0012675F"/>
    <w:rsid w:val="001276AB"/>
    <w:rsid w:val="00140364"/>
    <w:rsid w:val="001747F6"/>
    <w:rsid w:val="00183BBE"/>
    <w:rsid w:val="001947EE"/>
    <w:rsid w:val="001968DF"/>
    <w:rsid w:val="001A2A39"/>
    <w:rsid w:val="001B1746"/>
    <w:rsid w:val="001E0768"/>
    <w:rsid w:val="001E1EF2"/>
    <w:rsid w:val="001E30B3"/>
    <w:rsid w:val="00227407"/>
    <w:rsid w:val="00253EEB"/>
    <w:rsid w:val="00273154"/>
    <w:rsid w:val="002D021E"/>
    <w:rsid w:val="002D34E9"/>
    <w:rsid w:val="00301039"/>
    <w:rsid w:val="00302768"/>
    <w:rsid w:val="00333590"/>
    <w:rsid w:val="003543F8"/>
    <w:rsid w:val="00362065"/>
    <w:rsid w:val="00392964"/>
    <w:rsid w:val="003973D7"/>
    <w:rsid w:val="003B287A"/>
    <w:rsid w:val="003E1D0D"/>
    <w:rsid w:val="00451CB2"/>
    <w:rsid w:val="00461846"/>
    <w:rsid w:val="00466780"/>
    <w:rsid w:val="004A511A"/>
    <w:rsid w:val="004B091E"/>
    <w:rsid w:val="004B71AB"/>
    <w:rsid w:val="004B7FE6"/>
    <w:rsid w:val="004C0551"/>
    <w:rsid w:val="004D6C17"/>
    <w:rsid w:val="00513DBB"/>
    <w:rsid w:val="005207FB"/>
    <w:rsid w:val="00521A64"/>
    <w:rsid w:val="00544B2D"/>
    <w:rsid w:val="0057661E"/>
    <w:rsid w:val="005A5D21"/>
    <w:rsid w:val="005A6BB5"/>
    <w:rsid w:val="006267E4"/>
    <w:rsid w:val="00652873"/>
    <w:rsid w:val="006651C4"/>
    <w:rsid w:val="00686581"/>
    <w:rsid w:val="006F7160"/>
    <w:rsid w:val="007119A8"/>
    <w:rsid w:val="00732A46"/>
    <w:rsid w:val="00762A55"/>
    <w:rsid w:val="00767AFD"/>
    <w:rsid w:val="007C2113"/>
    <w:rsid w:val="007D0810"/>
    <w:rsid w:val="007F1B0E"/>
    <w:rsid w:val="00805E9A"/>
    <w:rsid w:val="00855C43"/>
    <w:rsid w:val="00867DFC"/>
    <w:rsid w:val="008B216A"/>
    <w:rsid w:val="008B343D"/>
    <w:rsid w:val="008E3798"/>
    <w:rsid w:val="0090233D"/>
    <w:rsid w:val="00942907"/>
    <w:rsid w:val="009A74F1"/>
    <w:rsid w:val="009B35ED"/>
    <w:rsid w:val="009E04C4"/>
    <w:rsid w:val="009F59D3"/>
    <w:rsid w:val="009F6B8A"/>
    <w:rsid w:val="009F7F2E"/>
    <w:rsid w:val="00A268B3"/>
    <w:rsid w:val="00AB2954"/>
    <w:rsid w:val="00AC186C"/>
    <w:rsid w:val="00B235AF"/>
    <w:rsid w:val="00B2606D"/>
    <w:rsid w:val="00B4109A"/>
    <w:rsid w:val="00B41A13"/>
    <w:rsid w:val="00B72C47"/>
    <w:rsid w:val="00B81BCF"/>
    <w:rsid w:val="00BC4300"/>
    <w:rsid w:val="00BD7F77"/>
    <w:rsid w:val="00BE1380"/>
    <w:rsid w:val="00BE19E5"/>
    <w:rsid w:val="00C0227A"/>
    <w:rsid w:val="00C1549E"/>
    <w:rsid w:val="00C356F9"/>
    <w:rsid w:val="00C601C4"/>
    <w:rsid w:val="00C73EC0"/>
    <w:rsid w:val="00CE0804"/>
    <w:rsid w:val="00D0203B"/>
    <w:rsid w:val="00D057C1"/>
    <w:rsid w:val="00D454B6"/>
    <w:rsid w:val="00D5798F"/>
    <w:rsid w:val="00D646B5"/>
    <w:rsid w:val="00D70159"/>
    <w:rsid w:val="00D73CC1"/>
    <w:rsid w:val="00DA3B0E"/>
    <w:rsid w:val="00DB5911"/>
    <w:rsid w:val="00DC705B"/>
    <w:rsid w:val="00DD5CA8"/>
    <w:rsid w:val="00DE7610"/>
    <w:rsid w:val="00E02413"/>
    <w:rsid w:val="00E07866"/>
    <w:rsid w:val="00E647DD"/>
    <w:rsid w:val="00E64B75"/>
    <w:rsid w:val="00E732E0"/>
    <w:rsid w:val="00E752D3"/>
    <w:rsid w:val="00E8224E"/>
    <w:rsid w:val="00E8677A"/>
    <w:rsid w:val="00E93005"/>
    <w:rsid w:val="00EC0AA7"/>
    <w:rsid w:val="00ED2152"/>
    <w:rsid w:val="00ED4F25"/>
    <w:rsid w:val="00EE54BF"/>
    <w:rsid w:val="00F116FB"/>
    <w:rsid w:val="00F25872"/>
    <w:rsid w:val="00F5065F"/>
    <w:rsid w:val="00F55EC7"/>
    <w:rsid w:val="00F60CB1"/>
    <w:rsid w:val="00F7367B"/>
    <w:rsid w:val="00F85E3A"/>
    <w:rsid w:val="00F95EB4"/>
    <w:rsid w:val="00FB25B9"/>
    <w:rsid w:val="00FB79B7"/>
    <w:rsid w:val="00FC6391"/>
    <w:rsid w:val="00FD1D9C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D8F4-B961-4B22-BD6A-0412A455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3</cp:revision>
  <cp:lastPrinted>2021-07-29T05:47:00Z</cp:lastPrinted>
  <dcterms:created xsi:type="dcterms:W3CDTF">2022-04-25T07:09:00Z</dcterms:created>
  <dcterms:modified xsi:type="dcterms:W3CDTF">2022-04-25T07:36:00Z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