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46A72" w14:textId="77777777" w:rsidR="007E34B4" w:rsidRPr="00376695" w:rsidRDefault="00376695">
      <w:pPr>
        <w:pStyle w:val="Tyt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/>
          <w:sz w:val="24"/>
          <w:szCs w:val="24"/>
        </w:rPr>
        <w:tab/>
      </w:r>
      <w:r>
        <w:rPr>
          <w:rFonts w:ascii="Times New Roman Bold"/>
          <w:sz w:val="24"/>
          <w:szCs w:val="24"/>
        </w:rPr>
        <w:tab/>
      </w:r>
      <w:r>
        <w:rPr>
          <w:rFonts w:ascii="Times New Roman Bold"/>
          <w:sz w:val="24"/>
          <w:szCs w:val="24"/>
        </w:rPr>
        <w:tab/>
      </w:r>
      <w:r>
        <w:rPr>
          <w:rFonts w:ascii="Times New Roman Bold"/>
          <w:sz w:val="24"/>
          <w:szCs w:val="24"/>
        </w:rPr>
        <w:tab/>
      </w:r>
      <w:r>
        <w:rPr>
          <w:rFonts w:ascii="Times New Roman Bold"/>
          <w:sz w:val="24"/>
          <w:szCs w:val="24"/>
        </w:rPr>
        <w:tab/>
      </w:r>
      <w:r>
        <w:rPr>
          <w:rFonts w:ascii="Times New Roman Bold"/>
          <w:sz w:val="24"/>
          <w:szCs w:val="24"/>
        </w:rPr>
        <w:tab/>
      </w:r>
      <w:r>
        <w:rPr>
          <w:rFonts w:ascii="Times New Roman Bold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Załącznik nr 3</w:t>
      </w:r>
      <w:r w:rsidRPr="00376695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8B23BF" w:rsidRPr="00376695">
        <w:rPr>
          <w:rFonts w:ascii="Times New Roman" w:hAnsi="Times New Roman" w:cs="Times New Roman"/>
          <w:sz w:val="24"/>
          <w:szCs w:val="24"/>
        </w:rPr>
        <w:tab/>
      </w:r>
      <w:r w:rsidR="008B23BF" w:rsidRPr="00376695">
        <w:rPr>
          <w:rFonts w:ascii="Times New Roman" w:hAnsi="Times New Roman" w:cs="Times New Roman"/>
          <w:sz w:val="24"/>
          <w:szCs w:val="24"/>
        </w:rPr>
        <w:tab/>
      </w:r>
      <w:r w:rsidR="008B23BF" w:rsidRPr="00376695">
        <w:rPr>
          <w:rFonts w:ascii="Times New Roman" w:hAnsi="Times New Roman" w:cs="Times New Roman"/>
          <w:sz w:val="24"/>
          <w:szCs w:val="24"/>
        </w:rPr>
        <w:tab/>
      </w:r>
      <w:r w:rsidR="008B23BF" w:rsidRPr="00376695">
        <w:rPr>
          <w:rFonts w:ascii="Times New Roman" w:hAnsi="Times New Roman" w:cs="Times New Roman"/>
          <w:sz w:val="24"/>
          <w:szCs w:val="24"/>
        </w:rPr>
        <w:tab/>
      </w:r>
      <w:r w:rsidR="008B23BF" w:rsidRPr="00376695">
        <w:rPr>
          <w:rFonts w:ascii="Times New Roman" w:hAnsi="Times New Roman" w:cs="Times New Roman"/>
          <w:sz w:val="24"/>
          <w:szCs w:val="24"/>
        </w:rPr>
        <w:tab/>
      </w:r>
      <w:r w:rsidR="008B23BF" w:rsidRPr="00376695">
        <w:rPr>
          <w:rFonts w:ascii="Times New Roman" w:hAnsi="Times New Roman" w:cs="Times New Roman"/>
          <w:sz w:val="24"/>
          <w:szCs w:val="24"/>
        </w:rPr>
        <w:tab/>
      </w:r>
      <w:r w:rsidR="008B23BF" w:rsidRPr="00376695">
        <w:rPr>
          <w:rFonts w:ascii="Times New Roman" w:hAnsi="Times New Roman" w:cs="Times New Roman"/>
          <w:sz w:val="24"/>
          <w:szCs w:val="24"/>
        </w:rPr>
        <w:tab/>
      </w:r>
      <w:r w:rsidR="008B23BF" w:rsidRPr="00376695">
        <w:rPr>
          <w:rFonts w:ascii="Times New Roman" w:hAnsi="Times New Roman" w:cs="Times New Roman"/>
          <w:sz w:val="24"/>
          <w:szCs w:val="24"/>
        </w:rPr>
        <w:tab/>
      </w:r>
      <w:r w:rsidR="008B23BF" w:rsidRPr="00376695">
        <w:rPr>
          <w:rFonts w:ascii="Times New Roman" w:hAnsi="Times New Roman" w:cs="Times New Roman"/>
          <w:sz w:val="24"/>
          <w:szCs w:val="24"/>
        </w:rPr>
        <w:tab/>
      </w:r>
      <w:r w:rsidR="008B23BF" w:rsidRPr="00376695">
        <w:rPr>
          <w:rFonts w:ascii="Times New Roman" w:hAnsi="Times New Roman" w:cs="Times New Roman"/>
          <w:sz w:val="24"/>
          <w:szCs w:val="24"/>
        </w:rPr>
        <w:tab/>
      </w:r>
      <w:r w:rsidR="00237614" w:rsidRPr="00376695">
        <w:rPr>
          <w:rFonts w:ascii="Times New Roman" w:hAnsi="Times New Roman" w:cs="Times New Roman"/>
          <w:sz w:val="24"/>
          <w:szCs w:val="24"/>
        </w:rPr>
        <w:tab/>
      </w:r>
      <w:r w:rsidR="00237614" w:rsidRPr="00376695">
        <w:rPr>
          <w:rFonts w:ascii="Times New Roman" w:hAnsi="Times New Roman" w:cs="Times New Roman"/>
          <w:sz w:val="24"/>
          <w:szCs w:val="24"/>
        </w:rPr>
        <w:tab/>
      </w:r>
      <w:r w:rsidR="00237614" w:rsidRPr="00376695">
        <w:rPr>
          <w:rFonts w:ascii="Times New Roman" w:hAnsi="Times New Roman" w:cs="Times New Roman"/>
          <w:sz w:val="24"/>
          <w:szCs w:val="24"/>
        </w:rPr>
        <w:tab/>
      </w:r>
    </w:p>
    <w:p w14:paraId="6E745E72" w14:textId="77777777" w:rsidR="004B3692" w:rsidRPr="00855C27" w:rsidRDefault="004B3692" w:rsidP="004B3692">
      <w:pPr>
        <w:pStyle w:val="Tytu"/>
        <w:jc w:val="left"/>
        <w:rPr>
          <w:rFonts w:ascii="Times New Roman Bold"/>
          <w:sz w:val="24"/>
          <w:szCs w:val="24"/>
        </w:rPr>
      </w:pPr>
      <w:r w:rsidRPr="00855C27">
        <w:rPr>
          <w:rFonts w:ascii="Times New Roman Bold"/>
          <w:sz w:val="24"/>
          <w:szCs w:val="24"/>
        </w:rPr>
        <w:t>Projekt</w:t>
      </w:r>
    </w:p>
    <w:p w14:paraId="01581CC0" w14:textId="40D635E4" w:rsidR="007E34B4" w:rsidRPr="00855C27" w:rsidRDefault="00494316">
      <w:pPr>
        <w:pStyle w:val="Tytu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855C27">
        <w:rPr>
          <w:rFonts w:ascii="Times New Roman Bold"/>
          <w:sz w:val="24"/>
          <w:szCs w:val="24"/>
        </w:rPr>
        <w:t>UMOW</w:t>
      </w:r>
      <w:r w:rsidR="0047231C" w:rsidRPr="00855C27">
        <w:rPr>
          <w:rFonts w:ascii="Times New Roman Bold"/>
          <w:sz w:val="24"/>
          <w:szCs w:val="24"/>
        </w:rPr>
        <w:t>A</w:t>
      </w:r>
      <w:r w:rsidRPr="00855C27">
        <w:rPr>
          <w:rFonts w:ascii="Times New Roman Bold"/>
          <w:sz w:val="24"/>
          <w:szCs w:val="24"/>
        </w:rPr>
        <w:t xml:space="preserve"> NR</w:t>
      </w:r>
      <w:r w:rsidR="00D215B7" w:rsidRPr="00855C27">
        <w:rPr>
          <w:rFonts w:ascii="Times New Roman Bold"/>
          <w:sz w:val="24"/>
          <w:szCs w:val="24"/>
        </w:rPr>
        <w:t xml:space="preserve"> </w:t>
      </w:r>
      <w:r w:rsidR="00182219">
        <w:rPr>
          <w:rFonts w:ascii="Times New Roman Bold"/>
          <w:sz w:val="24"/>
          <w:szCs w:val="24"/>
        </w:rPr>
        <w:t>O.272</w:t>
      </w:r>
      <w:r w:rsidR="00182219">
        <w:rPr>
          <w:rFonts w:ascii="Times New Roman Bold"/>
          <w:sz w:val="24"/>
          <w:szCs w:val="24"/>
        </w:rPr>
        <w:t>……</w:t>
      </w:r>
      <w:r w:rsidR="00182219">
        <w:rPr>
          <w:rFonts w:ascii="Times New Roman Bold"/>
          <w:sz w:val="24"/>
          <w:szCs w:val="24"/>
        </w:rPr>
        <w:t>2022.GM.M</w:t>
      </w:r>
      <w:r w:rsidR="009B1751">
        <w:rPr>
          <w:rFonts w:ascii="Times New Roman Bold"/>
          <w:sz w:val="24"/>
          <w:szCs w:val="24"/>
        </w:rPr>
        <w:t>A</w:t>
      </w:r>
      <w:r w:rsidR="004B3692" w:rsidRPr="00855C27">
        <w:rPr>
          <w:rFonts w:ascii="Times New Roman Bold"/>
          <w:sz w:val="24"/>
          <w:szCs w:val="24"/>
        </w:rPr>
        <w:t xml:space="preserve"> </w:t>
      </w:r>
    </w:p>
    <w:p w14:paraId="2C53A36E" w14:textId="77777777" w:rsidR="007E34B4" w:rsidRPr="00855C27" w:rsidRDefault="007E34B4">
      <w:pPr>
        <w:pStyle w:val="Nagwek4"/>
        <w:jc w:val="both"/>
        <w:rPr>
          <w:i w:val="0"/>
          <w:iCs w:val="0"/>
          <w:sz w:val="24"/>
          <w:szCs w:val="24"/>
        </w:rPr>
      </w:pPr>
    </w:p>
    <w:p w14:paraId="1FB176D9" w14:textId="0012D00E" w:rsidR="007E34B4" w:rsidRPr="00855C27" w:rsidRDefault="00237614">
      <w:pPr>
        <w:pStyle w:val="Nagwek4"/>
        <w:jc w:val="both"/>
        <w:rPr>
          <w:i w:val="0"/>
          <w:iCs w:val="0"/>
          <w:sz w:val="24"/>
          <w:szCs w:val="24"/>
        </w:rPr>
      </w:pPr>
      <w:r w:rsidRPr="00855C27">
        <w:rPr>
          <w:i w:val="0"/>
          <w:iCs w:val="0"/>
          <w:sz w:val="24"/>
          <w:szCs w:val="24"/>
        </w:rPr>
        <w:t xml:space="preserve">Zawarta w dniu </w:t>
      </w:r>
      <w:r w:rsidR="00E1526D" w:rsidRPr="00855C27">
        <w:rPr>
          <w:i w:val="0"/>
          <w:iCs w:val="0"/>
          <w:sz w:val="24"/>
          <w:szCs w:val="24"/>
        </w:rPr>
        <w:t>…</w:t>
      </w:r>
      <w:r w:rsidR="009B1751">
        <w:rPr>
          <w:i w:val="0"/>
          <w:iCs w:val="0"/>
          <w:sz w:val="24"/>
          <w:szCs w:val="24"/>
        </w:rPr>
        <w:t>……..</w:t>
      </w:r>
      <w:r w:rsidR="00E1526D" w:rsidRPr="00855C27">
        <w:rPr>
          <w:i w:val="0"/>
          <w:iCs w:val="0"/>
          <w:sz w:val="24"/>
          <w:szCs w:val="24"/>
        </w:rPr>
        <w:t>… 20</w:t>
      </w:r>
      <w:r w:rsidR="00F94DE9">
        <w:rPr>
          <w:i w:val="0"/>
          <w:iCs w:val="0"/>
          <w:sz w:val="24"/>
          <w:szCs w:val="24"/>
        </w:rPr>
        <w:t>2</w:t>
      </w:r>
      <w:r w:rsidR="00182219">
        <w:rPr>
          <w:i w:val="0"/>
          <w:iCs w:val="0"/>
          <w:sz w:val="24"/>
          <w:szCs w:val="24"/>
        </w:rPr>
        <w:t>2</w:t>
      </w:r>
      <w:r w:rsidR="0047231C" w:rsidRPr="00855C27">
        <w:rPr>
          <w:i w:val="0"/>
          <w:iCs w:val="0"/>
          <w:sz w:val="24"/>
          <w:szCs w:val="24"/>
        </w:rPr>
        <w:t xml:space="preserve"> r</w:t>
      </w:r>
      <w:r w:rsidRPr="00855C27">
        <w:rPr>
          <w:i w:val="0"/>
          <w:iCs w:val="0"/>
          <w:sz w:val="24"/>
          <w:szCs w:val="24"/>
        </w:rPr>
        <w:t>. w Kamieniu Pomorskim pomiędzy:</w:t>
      </w:r>
    </w:p>
    <w:p w14:paraId="76293789" w14:textId="77777777" w:rsidR="00F94DE9" w:rsidRDefault="00237614">
      <w:pPr>
        <w:pStyle w:val="Nagwek4"/>
        <w:jc w:val="both"/>
        <w:rPr>
          <w:i w:val="0"/>
          <w:iCs w:val="0"/>
          <w:sz w:val="24"/>
          <w:szCs w:val="24"/>
        </w:rPr>
      </w:pPr>
      <w:r w:rsidRPr="00855C27">
        <w:rPr>
          <w:rFonts w:ascii="Times New Roman Bold"/>
          <w:i w:val="0"/>
          <w:iCs w:val="0"/>
          <w:sz w:val="24"/>
          <w:szCs w:val="24"/>
        </w:rPr>
        <w:t>Gmin</w:t>
      </w:r>
      <w:r w:rsidRPr="00855C27">
        <w:rPr>
          <w:rFonts w:hAnsi="Times New Roman Bold"/>
          <w:i w:val="0"/>
          <w:iCs w:val="0"/>
          <w:sz w:val="24"/>
          <w:szCs w:val="24"/>
        </w:rPr>
        <w:t>ą</w:t>
      </w:r>
      <w:r w:rsidRPr="00855C27">
        <w:rPr>
          <w:rFonts w:hAnsi="Times New Roman Bold"/>
          <w:i w:val="0"/>
          <w:iCs w:val="0"/>
          <w:sz w:val="24"/>
          <w:szCs w:val="24"/>
        </w:rPr>
        <w:t xml:space="preserve"> </w:t>
      </w:r>
      <w:r w:rsidRPr="00855C27">
        <w:rPr>
          <w:rFonts w:ascii="Times New Roman Bold"/>
          <w:i w:val="0"/>
          <w:iCs w:val="0"/>
          <w:sz w:val="24"/>
          <w:szCs w:val="24"/>
        </w:rPr>
        <w:t>Kamie</w:t>
      </w:r>
      <w:r w:rsidRPr="00855C27">
        <w:rPr>
          <w:rFonts w:hAnsi="Times New Roman Bold"/>
          <w:i w:val="0"/>
          <w:iCs w:val="0"/>
          <w:sz w:val="24"/>
          <w:szCs w:val="24"/>
        </w:rPr>
        <w:t>ń</w:t>
      </w:r>
      <w:r w:rsidRPr="00855C27">
        <w:rPr>
          <w:rFonts w:hAnsi="Times New Roman Bold"/>
          <w:i w:val="0"/>
          <w:iCs w:val="0"/>
          <w:sz w:val="24"/>
          <w:szCs w:val="24"/>
        </w:rPr>
        <w:t xml:space="preserve"> </w:t>
      </w:r>
      <w:r w:rsidRPr="00855C27">
        <w:rPr>
          <w:rFonts w:ascii="Times New Roman Bold"/>
          <w:i w:val="0"/>
          <w:iCs w:val="0"/>
          <w:sz w:val="24"/>
          <w:szCs w:val="24"/>
        </w:rPr>
        <w:t>Pomorski</w:t>
      </w:r>
      <w:r w:rsidR="0047231C" w:rsidRPr="00855C27">
        <w:rPr>
          <w:i w:val="0"/>
          <w:iCs w:val="0"/>
          <w:sz w:val="24"/>
          <w:szCs w:val="24"/>
        </w:rPr>
        <w:t xml:space="preserve">, </w:t>
      </w:r>
      <w:r w:rsidR="000B4E19" w:rsidRPr="00855C27">
        <w:rPr>
          <w:i w:val="0"/>
          <w:iCs w:val="0"/>
          <w:sz w:val="24"/>
          <w:szCs w:val="24"/>
        </w:rPr>
        <w:t>ul</w:t>
      </w:r>
      <w:r w:rsidR="00D215B7" w:rsidRPr="00855C27">
        <w:rPr>
          <w:i w:val="0"/>
          <w:iCs w:val="0"/>
          <w:sz w:val="24"/>
          <w:szCs w:val="24"/>
        </w:rPr>
        <w:t xml:space="preserve">. </w:t>
      </w:r>
      <w:r w:rsidRPr="00855C27">
        <w:rPr>
          <w:i w:val="0"/>
          <w:iCs w:val="0"/>
          <w:sz w:val="24"/>
          <w:szCs w:val="24"/>
        </w:rPr>
        <w:t xml:space="preserve">Stary Rynek 1, 72-400 Kamień Pomorski, </w:t>
      </w:r>
    </w:p>
    <w:p w14:paraId="26447D04" w14:textId="77777777" w:rsidR="007E34B4" w:rsidRPr="00855C27" w:rsidRDefault="00237614">
      <w:pPr>
        <w:pStyle w:val="Nagwek4"/>
        <w:jc w:val="both"/>
        <w:rPr>
          <w:i w:val="0"/>
          <w:iCs w:val="0"/>
          <w:sz w:val="24"/>
          <w:szCs w:val="24"/>
        </w:rPr>
      </w:pPr>
      <w:r w:rsidRPr="00855C27">
        <w:rPr>
          <w:i w:val="0"/>
          <w:iCs w:val="0"/>
          <w:sz w:val="24"/>
          <w:szCs w:val="24"/>
        </w:rPr>
        <w:t>NIP 986-01-57-013,</w:t>
      </w:r>
      <w:r w:rsidR="00F94DE9">
        <w:rPr>
          <w:i w:val="0"/>
          <w:iCs w:val="0"/>
          <w:sz w:val="24"/>
          <w:szCs w:val="24"/>
        </w:rPr>
        <w:t xml:space="preserve"> PEF 9860157013,</w:t>
      </w:r>
      <w:r w:rsidRPr="00855C27">
        <w:rPr>
          <w:i w:val="0"/>
          <w:iCs w:val="0"/>
          <w:sz w:val="24"/>
          <w:szCs w:val="24"/>
        </w:rPr>
        <w:t xml:space="preserve"> REGON 811685585,</w:t>
      </w:r>
      <w:r w:rsidRPr="00855C27">
        <w:t xml:space="preserve"> </w:t>
      </w:r>
      <w:r w:rsidRPr="00855C27">
        <w:rPr>
          <w:i w:val="0"/>
          <w:iCs w:val="0"/>
          <w:sz w:val="24"/>
          <w:szCs w:val="24"/>
        </w:rPr>
        <w:t>w imieniu której działa:</w:t>
      </w:r>
    </w:p>
    <w:p w14:paraId="2C7CD673" w14:textId="77777777" w:rsidR="007E34B4" w:rsidRPr="00855C27" w:rsidRDefault="00E1526D">
      <w:pPr>
        <w:pStyle w:val="Nagwek4"/>
        <w:jc w:val="both"/>
        <w:rPr>
          <w:i w:val="0"/>
          <w:iCs w:val="0"/>
          <w:sz w:val="24"/>
          <w:szCs w:val="24"/>
        </w:rPr>
      </w:pPr>
      <w:r w:rsidRPr="00855C27">
        <w:rPr>
          <w:i w:val="0"/>
          <w:iCs w:val="0"/>
          <w:sz w:val="24"/>
          <w:szCs w:val="24"/>
        </w:rPr>
        <w:t>Burmistrz Kamienia</w:t>
      </w:r>
      <w:r w:rsidR="00237614" w:rsidRPr="00855C27">
        <w:rPr>
          <w:i w:val="0"/>
          <w:iCs w:val="0"/>
          <w:sz w:val="24"/>
          <w:szCs w:val="24"/>
        </w:rPr>
        <w:t xml:space="preserve"> Pomorski</w:t>
      </w:r>
      <w:r w:rsidRPr="00855C27">
        <w:rPr>
          <w:i w:val="0"/>
          <w:iCs w:val="0"/>
          <w:sz w:val="24"/>
          <w:szCs w:val="24"/>
        </w:rPr>
        <w:t>ego</w:t>
      </w:r>
      <w:r w:rsidR="00237614" w:rsidRPr="00855C27">
        <w:rPr>
          <w:i w:val="0"/>
          <w:iCs w:val="0"/>
          <w:sz w:val="24"/>
          <w:szCs w:val="24"/>
        </w:rPr>
        <w:t xml:space="preserve"> – Stanisław Kuryłło, </w:t>
      </w:r>
    </w:p>
    <w:p w14:paraId="4C3BC501" w14:textId="77777777" w:rsidR="007E34B4" w:rsidRPr="00855C27" w:rsidRDefault="00237614">
      <w:pPr>
        <w:pStyle w:val="Nagwek4"/>
        <w:jc w:val="both"/>
        <w:rPr>
          <w:i w:val="0"/>
          <w:iCs w:val="0"/>
          <w:sz w:val="24"/>
          <w:szCs w:val="24"/>
        </w:rPr>
      </w:pPr>
      <w:r w:rsidRPr="00855C27">
        <w:rPr>
          <w:i w:val="0"/>
          <w:iCs w:val="0"/>
          <w:sz w:val="24"/>
          <w:szCs w:val="24"/>
        </w:rPr>
        <w:t xml:space="preserve">przy </w:t>
      </w:r>
      <w:r w:rsidR="00C93759">
        <w:rPr>
          <w:i w:val="0"/>
          <w:iCs w:val="0"/>
          <w:sz w:val="24"/>
          <w:szCs w:val="24"/>
        </w:rPr>
        <w:t>kontrasygnacie</w:t>
      </w:r>
      <w:r w:rsidRPr="00855C27">
        <w:rPr>
          <w:i w:val="0"/>
          <w:iCs w:val="0"/>
          <w:sz w:val="24"/>
          <w:szCs w:val="24"/>
        </w:rPr>
        <w:t xml:space="preserve"> Skarbnika Gminy – </w:t>
      </w:r>
      <w:r w:rsidR="00D215B7" w:rsidRPr="00855C27">
        <w:rPr>
          <w:i w:val="0"/>
          <w:iCs w:val="0"/>
          <w:sz w:val="24"/>
          <w:szCs w:val="24"/>
        </w:rPr>
        <w:t>Agnieszki Sakowicz</w:t>
      </w:r>
      <w:r w:rsidRPr="00855C27">
        <w:rPr>
          <w:i w:val="0"/>
          <w:iCs w:val="0"/>
          <w:sz w:val="24"/>
          <w:szCs w:val="24"/>
        </w:rPr>
        <w:t xml:space="preserve">, </w:t>
      </w:r>
    </w:p>
    <w:p w14:paraId="2C019F4A" w14:textId="77777777" w:rsidR="007E34B4" w:rsidRPr="00855C27" w:rsidRDefault="00237614">
      <w:pPr>
        <w:pStyle w:val="Nagwek4"/>
        <w:jc w:val="both"/>
        <w:rPr>
          <w:sz w:val="24"/>
          <w:szCs w:val="24"/>
        </w:rPr>
      </w:pPr>
      <w:r w:rsidRPr="00855C27">
        <w:rPr>
          <w:i w:val="0"/>
          <w:iCs w:val="0"/>
          <w:sz w:val="24"/>
          <w:szCs w:val="24"/>
        </w:rPr>
        <w:t>zwaną w treści umowy „Zamawiającym”</w:t>
      </w:r>
    </w:p>
    <w:p w14:paraId="5548B140" w14:textId="77777777" w:rsidR="007E34B4" w:rsidRPr="00855C27" w:rsidRDefault="00237614">
      <w:pPr>
        <w:jc w:val="both"/>
        <w:rPr>
          <w:sz w:val="24"/>
          <w:szCs w:val="24"/>
        </w:rPr>
      </w:pPr>
      <w:r w:rsidRPr="00855C27">
        <w:rPr>
          <w:sz w:val="24"/>
          <w:szCs w:val="24"/>
        </w:rPr>
        <w:t xml:space="preserve">a  </w:t>
      </w:r>
    </w:p>
    <w:p w14:paraId="60C4B625" w14:textId="77777777" w:rsidR="00F94DE9" w:rsidRDefault="00D215B7" w:rsidP="00597B78">
      <w:pPr>
        <w:jc w:val="both"/>
        <w:rPr>
          <w:sz w:val="24"/>
          <w:szCs w:val="24"/>
        </w:rPr>
      </w:pPr>
      <w:r w:rsidRPr="00855C27">
        <w:rPr>
          <w:sz w:val="24"/>
          <w:szCs w:val="24"/>
        </w:rPr>
        <w:t>…………………………</w:t>
      </w:r>
      <w:r w:rsidR="0047231C" w:rsidRPr="00855C27">
        <w:rPr>
          <w:sz w:val="24"/>
          <w:szCs w:val="24"/>
        </w:rPr>
        <w:t xml:space="preserve">, zamieszkałym w </w:t>
      </w:r>
      <w:r w:rsidRPr="00855C27">
        <w:rPr>
          <w:sz w:val="24"/>
          <w:szCs w:val="24"/>
        </w:rPr>
        <w:t>……………………………….</w:t>
      </w:r>
      <w:r w:rsidR="0047231C" w:rsidRPr="00855C27">
        <w:rPr>
          <w:sz w:val="24"/>
          <w:szCs w:val="24"/>
        </w:rPr>
        <w:t xml:space="preserve">, </w:t>
      </w:r>
    </w:p>
    <w:p w14:paraId="758C97BC" w14:textId="77777777" w:rsidR="0047231C" w:rsidRPr="00855C27" w:rsidRDefault="0047231C" w:rsidP="00597B78">
      <w:pPr>
        <w:jc w:val="both"/>
        <w:rPr>
          <w:sz w:val="24"/>
          <w:szCs w:val="24"/>
        </w:rPr>
      </w:pPr>
      <w:r w:rsidRPr="00855C27">
        <w:rPr>
          <w:sz w:val="24"/>
          <w:szCs w:val="24"/>
        </w:rPr>
        <w:t xml:space="preserve">NIP </w:t>
      </w:r>
      <w:r w:rsidR="00D215B7" w:rsidRPr="00855C27">
        <w:rPr>
          <w:sz w:val="24"/>
          <w:szCs w:val="24"/>
        </w:rPr>
        <w:t>………………………, REGON ………………………</w:t>
      </w:r>
      <w:r w:rsidRPr="00855C27">
        <w:rPr>
          <w:sz w:val="24"/>
          <w:szCs w:val="24"/>
        </w:rPr>
        <w:t>, posi</w:t>
      </w:r>
      <w:r w:rsidR="005F2E67" w:rsidRPr="00855C27">
        <w:rPr>
          <w:sz w:val="24"/>
          <w:szCs w:val="24"/>
        </w:rPr>
        <w:t>adającym uprawnienia zawodowe w </w:t>
      </w:r>
      <w:r w:rsidRPr="00855C27">
        <w:rPr>
          <w:sz w:val="24"/>
          <w:szCs w:val="24"/>
        </w:rPr>
        <w:t>zakre</w:t>
      </w:r>
      <w:r w:rsidR="00D215B7" w:rsidRPr="00855C27">
        <w:rPr>
          <w:sz w:val="24"/>
          <w:szCs w:val="24"/>
        </w:rPr>
        <w:t>sie wyceny nieruchomości nr …………</w:t>
      </w:r>
      <w:r w:rsidRPr="00855C27">
        <w:rPr>
          <w:sz w:val="24"/>
          <w:szCs w:val="24"/>
        </w:rPr>
        <w:t xml:space="preserve">, </w:t>
      </w:r>
    </w:p>
    <w:p w14:paraId="2DA5EF86" w14:textId="77777777" w:rsidR="007E34B4" w:rsidRPr="00855C27" w:rsidRDefault="00237614" w:rsidP="00597B78">
      <w:pPr>
        <w:jc w:val="both"/>
        <w:rPr>
          <w:sz w:val="24"/>
          <w:szCs w:val="24"/>
        </w:rPr>
      </w:pPr>
      <w:r w:rsidRPr="00855C27">
        <w:rPr>
          <w:sz w:val="24"/>
          <w:szCs w:val="24"/>
        </w:rPr>
        <w:t>zwanym w treści umowy „Wykonawcą”, o następującej treści:</w:t>
      </w:r>
    </w:p>
    <w:p w14:paraId="51E2B4A1" w14:textId="77777777" w:rsidR="00597B78" w:rsidRPr="00855C27" w:rsidRDefault="00597B78" w:rsidP="00597B78">
      <w:pPr>
        <w:jc w:val="both"/>
        <w:rPr>
          <w:sz w:val="24"/>
          <w:szCs w:val="24"/>
        </w:rPr>
      </w:pPr>
    </w:p>
    <w:p w14:paraId="0138733D" w14:textId="77777777" w:rsidR="007E34B4" w:rsidRPr="00855C27" w:rsidRDefault="007E34B4">
      <w:pPr>
        <w:jc w:val="center"/>
        <w:rPr>
          <w:sz w:val="24"/>
          <w:szCs w:val="24"/>
        </w:rPr>
      </w:pPr>
    </w:p>
    <w:p w14:paraId="6DA98A1A" w14:textId="77777777" w:rsidR="007E34B4" w:rsidRPr="00855C27" w:rsidRDefault="00237614">
      <w:pPr>
        <w:jc w:val="center"/>
        <w:rPr>
          <w:sz w:val="24"/>
          <w:szCs w:val="24"/>
        </w:rPr>
      </w:pPr>
      <w:r w:rsidRPr="00855C27">
        <w:rPr>
          <w:sz w:val="24"/>
          <w:szCs w:val="24"/>
        </w:rPr>
        <w:t>§ 1</w:t>
      </w:r>
    </w:p>
    <w:p w14:paraId="1C240853" w14:textId="74DE35EE" w:rsidR="005F2E67" w:rsidRPr="00855C27" w:rsidRDefault="00237614" w:rsidP="000238FF">
      <w:pPr>
        <w:jc w:val="both"/>
        <w:rPr>
          <w:sz w:val="24"/>
          <w:szCs w:val="24"/>
        </w:rPr>
      </w:pPr>
      <w:r w:rsidRPr="00855C27">
        <w:rPr>
          <w:sz w:val="24"/>
          <w:szCs w:val="24"/>
        </w:rPr>
        <w:t xml:space="preserve">Przedmiotem niniejszej umowy </w:t>
      </w:r>
      <w:r w:rsidRPr="00855C27">
        <w:rPr>
          <w:color w:val="auto"/>
          <w:sz w:val="24"/>
          <w:szCs w:val="24"/>
        </w:rPr>
        <w:t xml:space="preserve">jest </w:t>
      </w:r>
      <w:r w:rsidR="00D56F03" w:rsidRPr="00855C27">
        <w:rPr>
          <w:color w:val="auto"/>
          <w:sz w:val="24"/>
          <w:szCs w:val="24"/>
        </w:rPr>
        <w:t xml:space="preserve">świadczenie usług polegających na </w:t>
      </w:r>
      <w:r w:rsidR="004F7985" w:rsidRPr="00855C27">
        <w:rPr>
          <w:sz w:val="24"/>
          <w:szCs w:val="24"/>
        </w:rPr>
        <w:t>sporządzaniu</w:t>
      </w:r>
      <w:r w:rsidRPr="00855C27">
        <w:rPr>
          <w:sz w:val="24"/>
          <w:szCs w:val="24"/>
        </w:rPr>
        <w:t xml:space="preserve"> przez</w:t>
      </w:r>
      <w:r w:rsidR="004B4895">
        <w:rPr>
          <w:sz w:val="24"/>
          <w:szCs w:val="24"/>
        </w:rPr>
        <w:t> </w:t>
      </w:r>
      <w:r w:rsidRPr="00855C27">
        <w:rPr>
          <w:sz w:val="24"/>
          <w:szCs w:val="24"/>
        </w:rPr>
        <w:t>Wykonawcę</w:t>
      </w:r>
      <w:r w:rsidR="00D56F03" w:rsidRPr="00855C27">
        <w:rPr>
          <w:sz w:val="24"/>
          <w:szCs w:val="24"/>
        </w:rPr>
        <w:t>,</w:t>
      </w:r>
      <w:r w:rsidRPr="00855C27">
        <w:rPr>
          <w:sz w:val="24"/>
          <w:szCs w:val="24"/>
        </w:rPr>
        <w:t xml:space="preserve"> na zlecenie Zamawiającego</w:t>
      </w:r>
      <w:r w:rsidR="00D56F03" w:rsidRPr="00855C27">
        <w:rPr>
          <w:sz w:val="24"/>
          <w:szCs w:val="24"/>
        </w:rPr>
        <w:t>,</w:t>
      </w:r>
      <w:r w:rsidRPr="00855C27">
        <w:rPr>
          <w:sz w:val="24"/>
          <w:szCs w:val="24"/>
        </w:rPr>
        <w:t xml:space="preserve"> </w:t>
      </w:r>
      <w:r w:rsidR="007F5D30">
        <w:rPr>
          <w:sz w:val="24"/>
          <w:szCs w:val="24"/>
        </w:rPr>
        <w:t>inwentaryzacji</w:t>
      </w:r>
      <w:r w:rsidR="00B860AA">
        <w:rPr>
          <w:sz w:val="24"/>
          <w:szCs w:val="24"/>
        </w:rPr>
        <w:t xml:space="preserve"> oraz</w:t>
      </w:r>
      <w:r w:rsidR="007F5D30">
        <w:rPr>
          <w:sz w:val="24"/>
          <w:szCs w:val="24"/>
        </w:rPr>
        <w:t xml:space="preserve"> </w:t>
      </w:r>
      <w:r w:rsidRPr="00855C27">
        <w:rPr>
          <w:sz w:val="24"/>
          <w:szCs w:val="24"/>
        </w:rPr>
        <w:t>operatów szacunkowych określających wartość nieruchomości wraz z</w:t>
      </w:r>
      <w:r w:rsidR="007F5D30">
        <w:rPr>
          <w:sz w:val="24"/>
          <w:szCs w:val="24"/>
        </w:rPr>
        <w:t xml:space="preserve"> </w:t>
      </w:r>
      <w:r w:rsidRPr="00855C27">
        <w:rPr>
          <w:sz w:val="24"/>
          <w:szCs w:val="24"/>
        </w:rPr>
        <w:t>dokumentacją fotograficzną przedmiotu wyceny, zgodnie z</w:t>
      </w:r>
      <w:r w:rsidR="00B860AA">
        <w:rPr>
          <w:sz w:val="24"/>
          <w:szCs w:val="24"/>
        </w:rPr>
        <w:t xml:space="preserve"> </w:t>
      </w:r>
      <w:r w:rsidRPr="00855C27">
        <w:rPr>
          <w:sz w:val="24"/>
          <w:szCs w:val="24"/>
        </w:rPr>
        <w:t>obowiązującymi przepisami i</w:t>
      </w:r>
      <w:r w:rsidR="00B860AA">
        <w:rPr>
          <w:sz w:val="24"/>
          <w:szCs w:val="24"/>
        </w:rPr>
        <w:t xml:space="preserve"> </w:t>
      </w:r>
      <w:r w:rsidRPr="00855C27">
        <w:rPr>
          <w:sz w:val="24"/>
          <w:szCs w:val="24"/>
        </w:rPr>
        <w:t>standardami zawodowy</w:t>
      </w:r>
      <w:r w:rsidR="004F7985" w:rsidRPr="00855C27">
        <w:rPr>
          <w:sz w:val="24"/>
          <w:szCs w:val="24"/>
        </w:rPr>
        <w:t>mi rzeczoznawców majątkowych, w </w:t>
      </w:r>
      <w:r w:rsidRPr="00855C27">
        <w:rPr>
          <w:sz w:val="24"/>
          <w:szCs w:val="24"/>
        </w:rPr>
        <w:t>szczególności:</w:t>
      </w:r>
    </w:p>
    <w:p w14:paraId="2D60275A" w14:textId="77777777" w:rsidR="004F7985" w:rsidRPr="00855C27" w:rsidRDefault="004F7985" w:rsidP="004F7985">
      <w:pPr>
        <w:tabs>
          <w:tab w:val="left" w:pos="360"/>
        </w:tabs>
        <w:ind w:left="283"/>
        <w:jc w:val="both"/>
        <w:rPr>
          <w:sz w:val="24"/>
          <w:szCs w:val="24"/>
        </w:rPr>
      </w:pPr>
    </w:p>
    <w:tbl>
      <w:tblPr>
        <w:tblStyle w:val="TableNormal"/>
        <w:tblW w:w="9348" w:type="dxa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8883"/>
      </w:tblGrid>
      <w:tr w:rsidR="007E34B4" w:rsidRPr="00855C27" w14:paraId="4C8FBE29" w14:textId="77777777" w:rsidTr="005F2E67">
        <w:trPr>
          <w:trHeight w:val="15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2814F" w14:textId="77777777" w:rsidR="007E34B4" w:rsidRPr="00855C27" w:rsidRDefault="00237614">
            <w:r w:rsidRPr="00855C27">
              <w:rPr>
                <w:sz w:val="24"/>
                <w:szCs w:val="24"/>
              </w:rPr>
              <w:t>1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796D5" w14:textId="77777777" w:rsidR="007E34B4" w:rsidRPr="00855C27" w:rsidRDefault="00237614">
            <w:pPr>
              <w:pStyle w:val="Tekstpodstawowy21"/>
              <w:rPr>
                <w:rFonts w:ascii="Times New Roman Bold" w:eastAsia="Times New Roman Bold" w:hAnsi="Times New Roman Bold" w:cs="Times New Roman Bold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55C27">
              <w:rPr>
                <w:rFonts w:ascii="Times New Roman Bold"/>
                <w:b w:val="0"/>
                <w:bCs w:val="0"/>
                <w:i w:val="0"/>
                <w:iCs w:val="0"/>
                <w:sz w:val="24"/>
                <w:szCs w:val="24"/>
              </w:rPr>
              <w:t>Wycena nieruchomo</w:t>
            </w:r>
            <w:r w:rsidRPr="00855C27">
              <w:rPr>
                <w:rFonts w:hAnsi="Times New Roman Bold"/>
                <w:b w:val="0"/>
                <w:bCs w:val="0"/>
                <w:i w:val="0"/>
                <w:iCs w:val="0"/>
                <w:sz w:val="24"/>
                <w:szCs w:val="24"/>
              </w:rPr>
              <w:t>ś</w:t>
            </w:r>
            <w:r w:rsidRPr="00855C27">
              <w:rPr>
                <w:rFonts w:ascii="Times New Roman Bold"/>
                <w:b w:val="0"/>
                <w:bCs w:val="0"/>
                <w:i w:val="0"/>
                <w:iCs w:val="0"/>
                <w:sz w:val="24"/>
                <w:szCs w:val="24"/>
              </w:rPr>
              <w:t xml:space="preserve">ci gruntowej niezabudowanej </w:t>
            </w:r>
            <w:r w:rsidRPr="00855C27">
              <w:rPr>
                <w:b w:val="0"/>
                <w:bCs w:val="0"/>
                <w:i w:val="0"/>
                <w:iCs w:val="0"/>
                <w:sz w:val="24"/>
                <w:szCs w:val="24"/>
              </w:rPr>
              <w:t>(cena za jedn</w:t>
            </w:r>
            <w:r w:rsidRPr="00855C27"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ą </w:t>
            </w:r>
            <w:r w:rsidRPr="00855C27">
              <w:rPr>
                <w:b w:val="0"/>
                <w:bCs w:val="0"/>
                <w:i w:val="0"/>
                <w:iCs w:val="0"/>
                <w:sz w:val="24"/>
                <w:szCs w:val="24"/>
              </w:rPr>
              <w:t>nieruchomo</w:t>
            </w:r>
            <w:r w:rsidRPr="00855C27"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ść</w:t>
            </w:r>
            <w:r w:rsidRPr="00855C27">
              <w:rPr>
                <w:b w:val="0"/>
                <w:bCs w:val="0"/>
                <w:i w:val="0"/>
                <w:iCs w:val="0"/>
                <w:sz w:val="24"/>
                <w:szCs w:val="24"/>
              </w:rPr>
              <w:t>)</w:t>
            </w:r>
            <w:r w:rsidRPr="00855C27">
              <w:rPr>
                <w:rFonts w:ascii="Times New Roman Bold"/>
                <w:b w:val="0"/>
                <w:bCs w:val="0"/>
                <w:i w:val="0"/>
                <w:iCs w:val="0"/>
                <w:sz w:val="24"/>
                <w:szCs w:val="24"/>
              </w:rPr>
              <w:t>:</w:t>
            </w:r>
          </w:p>
          <w:p w14:paraId="282228C5" w14:textId="77777777" w:rsidR="007E34B4" w:rsidRPr="00855C27" w:rsidRDefault="00237614">
            <w:pPr>
              <w:pStyle w:val="Tekstpodstawowy21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55C27">
              <w:rPr>
                <w:b w:val="0"/>
                <w:bCs w:val="0"/>
                <w:i w:val="0"/>
                <w:iCs w:val="0"/>
                <w:sz w:val="24"/>
                <w:szCs w:val="24"/>
              </w:rPr>
              <w:t>a) za jedn</w:t>
            </w:r>
            <w:r w:rsidRPr="00855C27"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ą </w:t>
            </w:r>
            <w:r w:rsidRPr="00855C27">
              <w:rPr>
                <w:b w:val="0"/>
                <w:bCs w:val="0"/>
                <w:i w:val="0"/>
                <w:iCs w:val="0"/>
                <w:sz w:val="24"/>
                <w:szCs w:val="24"/>
              </w:rPr>
              <w:t>nieruchomo</w:t>
            </w:r>
            <w:r w:rsidRPr="00855C27"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ść</w:t>
            </w:r>
            <w:r w:rsidRPr="00855C27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, </w:t>
            </w:r>
          </w:p>
          <w:p w14:paraId="4182DAAB" w14:textId="77777777" w:rsidR="007E34B4" w:rsidRPr="00855C27" w:rsidRDefault="00237614">
            <w:pPr>
              <w:rPr>
                <w:sz w:val="24"/>
                <w:szCs w:val="24"/>
              </w:rPr>
            </w:pPr>
            <w:r w:rsidRPr="00855C27">
              <w:rPr>
                <w:sz w:val="24"/>
                <w:szCs w:val="24"/>
              </w:rPr>
              <w:t>b) od 2 do 5 nieruchomości w kompleksie,</w:t>
            </w:r>
          </w:p>
          <w:p w14:paraId="540BA870" w14:textId="77777777" w:rsidR="007E34B4" w:rsidRPr="00855C27" w:rsidRDefault="00237614">
            <w:pPr>
              <w:rPr>
                <w:sz w:val="24"/>
                <w:szCs w:val="24"/>
              </w:rPr>
            </w:pPr>
            <w:r w:rsidRPr="00855C27">
              <w:rPr>
                <w:sz w:val="24"/>
                <w:szCs w:val="24"/>
              </w:rPr>
              <w:t>c) od 6 do 10 nieruchomości w kompleksie,</w:t>
            </w:r>
          </w:p>
          <w:p w14:paraId="5E49B41E" w14:textId="77777777" w:rsidR="007E34B4" w:rsidRPr="00855C27" w:rsidRDefault="00237614">
            <w:r w:rsidRPr="00855C27">
              <w:rPr>
                <w:sz w:val="24"/>
                <w:szCs w:val="24"/>
              </w:rPr>
              <w:t>d) powyżej 10 nieruchomości w kompleksie.</w:t>
            </w:r>
          </w:p>
        </w:tc>
      </w:tr>
      <w:tr w:rsidR="007E34B4" w:rsidRPr="00855C27" w14:paraId="72157332" w14:textId="77777777" w:rsidTr="005F2E67">
        <w:trPr>
          <w:trHeight w:val="9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F0DE0" w14:textId="77777777" w:rsidR="007E34B4" w:rsidRPr="00855C27" w:rsidRDefault="00237614">
            <w:r w:rsidRPr="00855C27">
              <w:rPr>
                <w:sz w:val="24"/>
                <w:szCs w:val="24"/>
              </w:rPr>
              <w:t>2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42231" w14:textId="77777777" w:rsidR="007E34B4" w:rsidRPr="00855C27" w:rsidRDefault="00237614">
            <w:pPr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  <w:r w:rsidRPr="00855C27">
              <w:rPr>
                <w:rFonts w:ascii="Times New Roman Bold"/>
                <w:sz w:val="24"/>
                <w:szCs w:val="24"/>
              </w:rPr>
              <w:t>Wycena nieruchomo</w:t>
            </w:r>
            <w:r w:rsidRPr="00855C27">
              <w:rPr>
                <w:rFonts w:hAnsi="Times New Roman Bold"/>
                <w:sz w:val="24"/>
                <w:szCs w:val="24"/>
              </w:rPr>
              <w:t>ś</w:t>
            </w:r>
            <w:r w:rsidRPr="00855C27">
              <w:rPr>
                <w:rFonts w:ascii="Times New Roman Bold"/>
                <w:sz w:val="24"/>
                <w:szCs w:val="24"/>
              </w:rPr>
              <w:t>ci zabudowanej budynkiem mieszkalnym jednorodzinnym</w:t>
            </w:r>
            <w:r w:rsidR="0074136E">
              <w:rPr>
                <w:rFonts w:ascii="Times New Roman Bold"/>
                <w:sz w:val="24"/>
                <w:szCs w:val="24"/>
              </w:rPr>
              <w:t xml:space="preserve">, </w:t>
            </w:r>
            <w:r w:rsidR="0074136E">
              <w:rPr>
                <w:rFonts w:ascii="Times New Roman Bold"/>
                <w:sz w:val="24"/>
                <w:szCs w:val="24"/>
              </w:rPr>
              <w:t>łą</w:t>
            </w:r>
            <w:r w:rsidR="0074136E">
              <w:rPr>
                <w:rFonts w:ascii="Times New Roman Bold"/>
                <w:sz w:val="24"/>
                <w:szCs w:val="24"/>
              </w:rPr>
              <w:t>cznie z</w:t>
            </w:r>
            <w:r w:rsidR="0074136E">
              <w:rPr>
                <w:rFonts w:ascii="Times New Roman Bold"/>
                <w:sz w:val="24"/>
                <w:szCs w:val="24"/>
              </w:rPr>
              <w:t> </w:t>
            </w:r>
            <w:r w:rsidR="0074136E">
              <w:rPr>
                <w:rFonts w:ascii="Times New Roman Bold"/>
                <w:sz w:val="24"/>
                <w:szCs w:val="24"/>
              </w:rPr>
              <w:t>podaniem warto</w:t>
            </w:r>
            <w:r w:rsidR="0074136E">
              <w:rPr>
                <w:rFonts w:ascii="Times New Roman Bold"/>
                <w:sz w:val="24"/>
                <w:szCs w:val="24"/>
              </w:rPr>
              <w:t>ś</w:t>
            </w:r>
            <w:r w:rsidR="0074136E">
              <w:rPr>
                <w:rFonts w:ascii="Times New Roman Bold"/>
                <w:sz w:val="24"/>
                <w:szCs w:val="24"/>
              </w:rPr>
              <w:t>ci gruntu</w:t>
            </w:r>
            <w:r w:rsidRPr="00855C27">
              <w:rPr>
                <w:rFonts w:ascii="Times New Roman Bold"/>
                <w:sz w:val="24"/>
                <w:szCs w:val="24"/>
              </w:rPr>
              <w:t>:</w:t>
            </w:r>
          </w:p>
          <w:p w14:paraId="4AE08725" w14:textId="77777777" w:rsidR="007E34B4" w:rsidRPr="00855C27" w:rsidRDefault="00237614">
            <w:pPr>
              <w:rPr>
                <w:sz w:val="24"/>
                <w:szCs w:val="24"/>
              </w:rPr>
            </w:pPr>
            <w:r w:rsidRPr="00855C27">
              <w:rPr>
                <w:sz w:val="24"/>
                <w:szCs w:val="24"/>
              </w:rPr>
              <w:t>a) bez budynków gospodarczych,</w:t>
            </w:r>
          </w:p>
          <w:p w14:paraId="22AD6C03" w14:textId="77777777" w:rsidR="007E34B4" w:rsidRPr="00855C27" w:rsidRDefault="00F247F8">
            <w:r w:rsidRPr="00855C27">
              <w:rPr>
                <w:sz w:val="24"/>
                <w:szCs w:val="24"/>
              </w:rPr>
              <w:t>b) z</w:t>
            </w:r>
            <w:r w:rsidR="00237614" w:rsidRPr="00855C27">
              <w:rPr>
                <w:sz w:val="24"/>
                <w:szCs w:val="24"/>
              </w:rPr>
              <w:t xml:space="preserve"> budynkami gospodarczymi.</w:t>
            </w:r>
          </w:p>
        </w:tc>
      </w:tr>
      <w:tr w:rsidR="007E34B4" w:rsidRPr="00855C27" w14:paraId="47C6B679" w14:textId="77777777" w:rsidTr="005F2E67">
        <w:trPr>
          <w:trHeight w:val="9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149A3" w14:textId="77777777" w:rsidR="007E34B4" w:rsidRPr="00855C27" w:rsidRDefault="00237614">
            <w:r w:rsidRPr="00855C27">
              <w:rPr>
                <w:sz w:val="24"/>
                <w:szCs w:val="24"/>
              </w:rPr>
              <w:t>3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2D173" w14:textId="77777777" w:rsidR="007E34B4" w:rsidRPr="00855C27" w:rsidRDefault="00237614">
            <w:pPr>
              <w:pStyle w:val="Tekstpodstawowy21"/>
              <w:spacing w:line="100" w:lineRule="atLeast"/>
              <w:rPr>
                <w:rFonts w:ascii="Times New Roman Bold" w:eastAsia="Times New Roman Bold" w:hAnsi="Times New Roman Bold" w:cs="Times New Roman Bold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55C27">
              <w:rPr>
                <w:rFonts w:ascii="Times New Roman Bold"/>
                <w:b w:val="0"/>
                <w:bCs w:val="0"/>
                <w:i w:val="0"/>
                <w:iCs w:val="0"/>
                <w:sz w:val="24"/>
                <w:szCs w:val="24"/>
              </w:rPr>
              <w:t>Wycena lokalu wyodr</w:t>
            </w:r>
            <w:r w:rsidRPr="00855C27">
              <w:rPr>
                <w:rFonts w:hAnsi="Times New Roman Bold"/>
                <w:b w:val="0"/>
                <w:bCs w:val="0"/>
                <w:i w:val="0"/>
                <w:iCs w:val="0"/>
                <w:sz w:val="24"/>
                <w:szCs w:val="24"/>
              </w:rPr>
              <w:t>ę</w:t>
            </w:r>
            <w:r w:rsidRPr="00855C27">
              <w:rPr>
                <w:rFonts w:ascii="Times New Roman Bold"/>
                <w:b w:val="0"/>
                <w:bCs w:val="0"/>
                <w:i w:val="0"/>
                <w:iCs w:val="0"/>
                <w:sz w:val="24"/>
                <w:szCs w:val="24"/>
              </w:rPr>
              <w:t xml:space="preserve">bnionego </w:t>
            </w:r>
            <w:r w:rsidRPr="00855C27">
              <w:rPr>
                <w:b w:val="0"/>
                <w:bCs w:val="0"/>
                <w:i w:val="0"/>
                <w:iCs w:val="0"/>
                <w:sz w:val="24"/>
                <w:szCs w:val="24"/>
              </w:rPr>
              <w:t>(cena za jeden lokal):</w:t>
            </w:r>
          </w:p>
          <w:p w14:paraId="2B49FD73" w14:textId="77777777" w:rsidR="007E34B4" w:rsidRPr="00855C27" w:rsidRDefault="00237614">
            <w:pPr>
              <w:pStyle w:val="Tekstpodstawowy21"/>
              <w:spacing w:line="100" w:lineRule="atLeas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55C27">
              <w:rPr>
                <w:b w:val="0"/>
                <w:bCs w:val="0"/>
                <w:i w:val="0"/>
                <w:iCs w:val="0"/>
                <w:sz w:val="24"/>
                <w:szCs w:val="24"/>
              </w:rPr>
              <w:t>a) za jeden lokal,</w:t>
            </w:r>
          </w:p>
          <w:p w14:paraId="508CE1FE" w14:textId="77777777" w:rsidR="007E34B4" w:rsidRPr="00855C27" w:rsidRDefault="00237614">
            <w:pPr>
              <w:pStyle w:val="Tekstpodstawowy21"/>
              <w:spacing w:line="100" w:lineRule="atLeast"/>
            </w:pPr>
            <w:r w:rsidRPr="00855C27">
              <w:rPr>
                <w:b w:val="0"/>
                <w:bCs w:val="0"/>
                <w:i w:val="0"/>
                <w:iCs w:val="0"/>
                <w:sz w:val="24"/>
                <w:szCs w:val="24"/>
              </w:rPr>
              <w:t>b) za 2 i powy</w:t>
            </w:r>
            <w:r w:rsidRPr="00855C27"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ż</w:t>
            </w:r>
            <w:r w:rsidRPr="00855C27">
              <w:rPr>
                <w:b w:val="0"/>
                <w:bCs w:val="0"/>
                <w:i w:val="0"/>
                <w:iCs w:val="0"/>
                <w:sz w:val="24"/>
                <w:szCs w:val="24"/>
              </w:rPr>
              <w:t>ej 2 lokali w budynku.</w:t>
            </w:r>
          </w:p>
        </w:tc>
      </w:tr>
      <w:tr w:rsidR="007E34B4" w:rsidRPr="00855C27" w14:paraId="13AFC9BF" w14:textId="77777777" w:rsidTr="005F2E67">
        <w:trPr>
          <w:trHeight w:val="21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31AB2" w14:textId="77777777" w:rsidR="007E34B4" w:rsidRPr="00855C27" w:rsidRDefault="00237614">
            <w:r w:rsidRPr="00855C27">
              <w:rPr>
                <w:sz w:val="24"/>
                <w:szCs w:val="24"/>
              </w:rPr>
              <w:t>4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3F73A" w14:textId="77777777" w:rsidR="007E34B4" w:rsidRPr="00855C27" w:rsidRDefault="00237614">
            <w:pPr>
              <w:pStyle w:val="Tekstpodstawowy21"/>
              <w:spacing w:line="100" w:lineRule="atLeas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55C27">
              <w:rPr>
                <w:rFonts w:ascii="Times New Roman Bold"/>
                <w:b w:val="0"/>
                <w:bCs w:val="0"/>
                <w:i w:val="0"/>
                <w:iCs w:val="0"/>
                <w:sz w:val="24"/>
                <w:szCs w:val="24"/>
              </w:rPr>
              <w:t xml:space="preserve">Opracowanie dokumentacji  </w:t>
            </w:r>
            <w:r w:rsidRPr="00855C27">
              <w:rPr>
                <w:b w:val="0"/>
                <w:bCs w:val="0"/>
                <w:i w:val="0"/>
                <w:iCs w:val="0"/>
                <w:sz w:val="24"/>
                <w:szCs w:val="24"/>
              </w:rPr>
              <w:t>niezb</w:t>
            </w:r>
            <w:r w:rsidRPr="00855C27"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ę</w:t>
            </w:r>
            <w:r w:rsidRPr="00855C27">
              <w:rPr>
                <w:b w:val="0"/>
                <w:bCs w:val="0"/>
                <w:i w:val="0"/>
                <w:iCs w:val="0"/>
                <w:sz w:val="24"/>
                <w:szCs w:val="24"/>
              </w:rPr>
              <w:t>dnej do oznaczenia przedmiotu odr</w:t>
            </w:r>
            <w:r w:rsidRPr="00855C27"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ę</w:t>
            </w:r>
            <w:r w:rsidRPr="00855C27">
              <w:rPr>
                <w:b w:val="0"/>
                <w:bCs w:val="0"/>
                <w:i w:val="0"/>
                <w:iCs w:val="0"/>
                <w:sz w:val="24"/>
                <w:szCs w:val="24"/>
              </w:rPr>
              <w:t>bnej w</w:t>
            </w:r>
            <w:r w:rsidRPr="00855C27"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ł</w:t>
            </w:r>
            <w:r w:rsidRPr="00855C27">
              <w:rPr>
                <w:b w:val="0"/>
                <w:bCs w:val="0"/>
                <w:i w:val="0"/>
                <w:iCs w:val="0"/>
                <w:sz w:val="24"/>
                <w:szCs w:val="24"/>
              </w:rPr>
              <w:t>asno</w:t>
            </w:r>
            <w:r w:rsidRPr="00855C27"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ś</w:t>
            </w:r>
            <w:r w:rsidRPr="00855C27">
              <w:rPr>
                <w:b w:val="0"/>
                <w:bCs w:val="0"/>
                <w:i w:val="0"/>
                <w:iCs w:val="0"/>
                <w:sz w:val="24"/>
                <w:szCs w:val="24"/>
              </w:rPr>
              <w:t>ci lokalu (w szczeg</w:t>
            </w:r>
            <w:r w:rsidRPr="00855C27"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ó</w:t>
            </w:r>
            <w:r w:rsidRPr="00855C27">
              <w:rPr>
                <w:b w:val="0"/>
                <w:bCs w:val="0"/>
                <w:i w:val="0"/>
                <w:iCs w:val="0"/>
                <w:sz w:val="24"/>
                <w:szCs w:val="24"/>
              </w:rPr>
              <w:t>lno</w:t>
            </w:r>
            <w:r w:rsidRPr="00855C27"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ś</w:t>
            </w:r>
            <w:r w:rsidRPr="00855C27">
              <w:rPr>
                <w:b w:val="0"/>
                <w:bCs w:val="0"/>
                <w:i w:val="0"/>
                <w:iCs w:val="0"/>
                <w:sz w:val="24"/>
                <w:szCs w:val="24"/>
              </w:rPr>
              <w:t>ci rzut kondygnacji budynku i rzut lokalu wraz z</w:t>
            </w:r>
            <w:r w:rsidRPr="00855C27"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 </w:t>
            </w:r>
            <w:r w:rsidRPr="00855C27">
              <w:rPr>
                <w:b w:val="0"/>
                <w:bCs w:val="0"/>
                <w:i w:val="0"/>
                <w:iCs w:val="0"/>
                <w:sz w:val="24"/>
                <w:szCs w:val="24"/>
              </w:rPr>
              <w:t>pomieszczeniami przynale</w:t>
            </w:r>
            <w:r w:rsidRPr="00855C27"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ż</w:t>
            </w:r>
            <w:r w:rsidRPr="00855C27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nymi) </w:t>
            </w:r>
            <w:r w:rsidRPr="00855C27">
              <w:rPr>
                <w:rFonts w:ascii="Times New Roman Bold"/>
                <w:b w:val="0"/>
                <w:bCs w:val="0"/>
                <w:i w:val="0"/>
                <w:iCs w:val="0"/>
                <w:sz w:val="24"/>
                <w:szCs w:val="24"/>
              </w:rPr>
              <w:t>oraz wycena lokalu planowanego do wyodr</w:t>
            </w:r>
            <w:r w:rsidRPr="00855C27">
              <w:rPr>
                <w:rFonts w:hAnsi="Times New Roman Bold"/>
                <w:b w:val="0"/>
                <w:bCs w:val="0"/>
                <w:i w:val="0"/>
                <w:iCs w:val="0"/>
                <w:sz w:val="24"/>
                <w:szCs w:val="24"/>
              </w:rPr>
              <w:t>ę</w:t>
            </w:r>
            <w:r w:rsidRPr="00855C27">
              <w:rPr>
                <w:rFonts w:ascii="Times New Roman Bold"/>
                <w:b w:val="0"/>
                <w:bCs w:val="0"/>
                <w:i w:val="0"/>
                <w:iCs w:val="0"/>
                <w:sz w:val="24"/>
                <w:szCs w:val="24"/>
              </w:rPr>
              <w:t xml:space="preserve">bnienia </w:t>
            </w:r>
            <w:r w:rsidRPr="00855C27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(cena </w:t>
            </w:r>
            <w:r w:rsidRPr="00855C27"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łą</w:t>
            </w:r>
            <w:r w:rsidRPr="00855C27">
              <w:rPr>
                <w:b w:val="0"/>
                <w:bCs w:val="0"/>
                <w:i w:val="0"/>
                <w:iCs w:val="0"/>
                <w:sz w:val="24"/>
                <w:szCs w:val="24"/>
              </w:rPr>
              <w:t>czna za jeden lokal wraz z dokumentacj</w:t>
            </w:r>
            <w:r w:rsidRPr="00855C27"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ą</w:t>
            </w:r>
            <w:r w:rsidRPr="00855C27">
              <w:rPr>
                <w:b w:val="0"/>
                <w:bCs w:val="0"/>
                <w:i w:val="0"/>
                <w:iCs w:val="0"/>
                <w:sz w:val="24"/>
                <w:szCs w:val="24"/>
              </w:rPr>
              <w:t>):</w:t>
            </w:r>
          </w:p>
          <w:p w14:paraId="2CA060BC" w14:textId="77777777" w:rsidR="007E34B4" w:rsidRPr="00855C27" w:rsidRDefault="00237614">
            <w:pPr>
              <w:pStyle w:val="Tekstpodstawowy21"/>
              <w:spacing w:line="100" w:lineRule="atLeas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55C27">
              <w:rPr>
                <w:b w:val="0"/>
                <w:bCs w:val="0"/>
                <w:i w:val="0"/>
                <w:iCs w:val="0"/>
                <w:sz w:val="24"/>
                <w:szCs w:val="24"/>
              </w:rPr>
              <w:t>a) za jeden lokal,</w:t>
            </w:r>
          </w:p>
          <w:p w14:paraId="1FABDF05" w14:textId="77777777" w:rsidR="007E34B4" w:rsidRPr="00855C27" w:rsidRDefault="00237614">
            <w:pPr>
              <w:pStyle w:val="Tekstpodstawowy21"/>
              <w:spacing w:line="100" w:lineRule="atLeas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55C27">
              <w:rPr>
                <w:b w:val="0"/>
                <w:bCs w:val="0"/>
                <w:i w:val="0"/>
                <w:iCs w:val="0"/>
                <w:sz w:val="24"/>
                <w:szCs w:val="24"/>
              </w:rPr>
              <w:t>b) od 2 do 5 lokali w budynku,</w:t>
            </w:r>
          </w:p>
          <w:p w14:paraId="1F978AAD" w14:textId="77777777" w:rsidR="007E34B4" w:rsidRPr="00855C27" w:rsidRDefault="00237614">
            <w:pPr>
              <w:pStyle w:val="Tekstpodstawowy21"/>
              <w:spacing w:line="100" w:lineRule="atLeast"/>
            </w:pPr>
            <w:r w:rsidRPr="00855C27">
              <w:rPr>
                <w:b w:val="0"/>
                <w:bCs w:val="0"/>
                <w:i w:val="0"/>
                <w:iCs w:val="0"/>
                <w:sz w:val="24"/>
                <w:szCs w:val="24"/>
              </w:rPr>
              <w:t>c) powy</w:t>
            </w:r>
            <w:r w:rsidRPr="00855C27"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ż</w:t>
            </w:r>
            <w:r w:rsidRPr="00855C27">
              <w:rPr>
                <w:b w:val="0"/>
                <w:bCs w:val="0"/>
                <w:i w:val="0"/>
                <w:iCs w:val="0"/>
                <w:sz w:val="24"/>
                <w:szCs w:val="24"/>
              </w:rPr>
              <w:t>ej 5 lokali w budynku.</w:t>
            </w:r>
          </w:p>
        </w:tc>
      </w:tr>
      <w:tr w:rsidR="00B32314" w:rsidRPr="00855C27" w14:paraId="5D58E34B" w14:textId="77777777" w:rsidTr="00B32314">
        <w:trPr>
          <w:trHeight w:val="68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B4F05" w14:textId="77777777" w:rsidR="00B32314" w:rsidRPr="00855C27" w:rsidRDefault="00B32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35A38" w14:textId="0BC7DDF4" w:rsidR="00B32314" w:rsidRPr="00B32314" w:rsidRDefault="00B32314">
            <w:pPr>
              <w:pStyle w:val="Tekstpodstawowy21"/>
              <w:spacing w:line="100" w:lineRule="atLeast"/>
              <w:rPr>
                <w:rFonts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32314">
              <w:rPr>
                <w:rFonts w:hAnsi="Times New Roman" w:cs="Times New Roman"/>
                <w:b w:val="0"/>
                <w:i w:val="0"/>
                <w:sz w:val="24"/>
                <w:szCs w:val="24"/>
              </w:rPr>
              <w:t>Wycena lokalu użytkowego lub boksu garażowego wraz z udziałem w gruncie (cena za</w:t>
            </w:r>
            <w:r w:rsidR="006357B1">
              <w:rPr>
                <w:rFonts w:hAnsi="Times New Roman" w:cs="Times New Roman"/>
                <w:b w:val="0"/>
                <w:i w:val="0"/>
                <w:sz w:val="24"/>
                <w:szCs w:val="24"/>
              </w:rPr>
              <w:t> </w:t>
            </w:r>
            <w:r w:rsidRPr="00B32314">
              <w:rPr>
                <w:rFonts w:hAnsi="Times New Roman" w:cs="Times New Roman"/>
                <w:b w:val="0"/>
                <w:i w:val="0"/>
                <w:sz w:val="24"/>
                <w:szCs w:val="24"/>
              </w:rPr>
              <w:t>jeden lokal lub boks) – cena za jedną nieruchomość</w:t>
            </w:r>
          </w:p>
        </w:tc>
      </w:tr>
      <w:tr w:rsidR="007E34B4" w:rsidRPr="00855C27" w14:paraId="1805C1A5" w14:textId="77777777" w:rsidTr="005F2E67">
        <w:trPr>
          <w:trHeight w:val="3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4A2FE" w14:textId="77777777" w:rsidR="007E34B4" w:rsidRPr="00855C27" w:rsidRDefault="00B32314">
            <w:r>
              <w:rPr>
                <w:sz w:val="24"/>
                <w:szCs w:val="24"/>
              </w:rPr>
              <w:t>6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DAF95" w14:textId="77777777" w:rsidR="007E34B4" w:rsidRPr="00855C27" w:rsidRDefault="00237614">
            <w:pPr>
              <w:spacing w:line="100" w:lineRule="atLeast"/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  <w:r w:rsidRPr="00855C27">
              <w:rPr>
                <w:rFonts w:ascii="Times New Roman Bold"/>
                <w:sz w:val="24"/>
                <w:szCs w:val="24"/>
              </w:rPr>
              <w:t>Wycena warto</w:t>
            </w:r>
            <w:r w:rsidRPr="00855C27">
              <w:rPr>
                <w:rFonts w:hAnsi="Times New Roman Bold"/>
                <w:sz w:val="24"/>
                <w:szCs w:val="24"/>
              </w:rPr>
              <w:t>ś</w:t>
            </w:r>
            <w:r w:rsidRPr="00855C27">
              <w:rPr>
                <w:rFonts w:ascii="Times New Roman Bold"/>
                <w:sz w:val="24"/>
                <w:szCs w:val="24"/>
              </w:rPr>
              <w:t>ci poniesionych nak</w:t>
            </w:r>
            <w:r w:rsidRPr="00855C27">
              <w:rPr>
                <w:rFonts w:hAnsi="Times New Roman Bold"/>
                <w:sz w:val="24"/>
                <w:szCs w:val="24"/>
              </w:rPr>
              <w:t>ł</w:t>
            </w:r>
            <w:r w:rsidRPr="00855C27">
              <w:rPr>
                <w:rFonts w:ascii="Times New Roman Bold"/>
                <w:sz w:val="24"/>
                <w:szCs w:val="24"/>
              </w:rPr>
              <w:t>ad</w:t>
            </w:r>
            <w:r w:rsidRPr="00855C27">
              <w:rPr>
                <w:rFonts w:hAnsi="Times New Roman Bold"/>
                <w:sz w:val="24"/>
                <w:szCs w:val="24"/>
              </w:rPr>
              <w:t>ó</w:t>
            </w:r>
            <w:r w:rsidRPr="00855C27">
              <w:rPr>
                <w:rFonts w:ascii="Times New Roman Bold"/>
                <w:sz w:val="24"/>
                <w:szCs w:val="24"/>
              </w:rPr>
              <w:t>w na nieruchomo</w:t>
            </w:r>
            <w:r w:rsidRPr="00855C27">
              <w:rPr>
                <w:rFonts w:hAnsi="Times New Roman Bold"/>
                <w:sz w:val="24"/>
                <w:szCs w:val="24"/>
              </w:rPr>
              <w:t>ś</w:t>
            </w:r>
            <w:r w:rsidRPr="00855C27">
              <w:rPr>
                <w:rFonts w:ascii="Times New Roman Bold"/>
                <w:sz w:val="24"/>
                <w:szCs w:val="24"/>
              </w:rPr>
              <w:t>ci</w:t>
            </w:r>
            <w:r w:rsidR="00B32314">
              <w:rPr>
                <w:rFonts w:ascii="Times New Roman Bold"/>
                <w:sz w:val="24"/>
                <w:szCs w:val="24"/>
              </w:rPr>
              <w:t>, w tym w lokalach sprzedawanych na rzecz najemc</w:t>
            </w:r>
            <w:r w:rsidR="00B32314">
              <w:rPr>
                <w:rFonts w:ascii="Times New Roman Bold"/>
                <w:sz w:val="24"/>
                <w:szCs w:val="24"/>
              </w:rPr>
              <w:t>ó</w:t>
            </w:r>
            <w:r w:rsidR="00B32314">
              <w:rPr>
                <w:rFonts w:ascii="Times New Roman Bold"/>
                <w:sz w:val="24"/>
                <w:szCs w:val="24"/>
              </w:rPr>
              <w:t>w.</w:t>
            </w:r>
          </w:p>
        </w:tc>
      </w:tr>
      <w:tr w:rsidR="007E34B4" w:rsidRPr="00855C27" w14:paraId="17229246" w14:textId="77777777" w:rsidTr="005F2E67">
        <w:trPr>
          <w:trHeight w:val="6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29A9A" w14:textId="77777777" w:rsidR="007E34B4" w:rsidRPr="00855C27" w:rsidRDefault="00B32314"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1E09C" w14:textId="77777777" w:rsidR="007E34B4" w:rsidRPr="00855C27" w:rsidRDefault="00237614">
            <w:r w:rsidRPr="00855C27">
              <w:rPr>
                <w:rFonts w:ascii="Times New Roman Bold"/>
                <w:sz w:val="24"/>
                <w:szCs w:val="24"/>
              </w:rPr>
              <w:t>Wycena warto</w:t>
            </w:r>
            <w:r w:rsidRPr="00855C27">
              <w:rPr>
                <w:rFonts w:hAnsi="Times New Roman Bold"/>
                <w:sz w:val="24"/>
                <w:szCs w:val="24"/>
              </w:rPr>
              <w:t>ś</w:t>
            </w:r>
            <w:r w:rsidRPr="00855C27">
              <w:rPr>
                <w:rFonts w:ascii="Times New Roman Bold"/>
                <w:sz w:val="24"/>
                <w:szCs w:val="24"/>
              </w:rPr>
              <w:t>ci budynk</w:t>
            </w:r>
            <w:r w:rsidRPr="00855C27">
              <w:rPr>
                <w:rFonts w:hAnsi="Times New Roman Bold"/>
                <w:sz w:val="24"/>
                <w:szCs w:val="24"/>
              </w:rPr>
              <w:t>ó</w:t>
            </w:r>
            <w:r w:rsidRPr="00855C27">
              <w:rPr>
                <w:rFonts w:ascii="Times New Roman Bold"/>
                <w:sz w:val="24"/>
                <w:szCs w:val="24"/>
              </w:rPr>
              <w:t>w i innych urz</w:t>
            </w:r>
            <w:r w:rsidRPr="00855C27">
              <w:rPr>
                <w:rFonts w:hAnsi="Times New Roman Bold"/>
                <w:sz w:val="24"/>
                <w:szCs w:val="24"/>
              </w:rPr>
              <w:t>ą</w:t>
            </w:r>
            <w:r w:rsidRPr="00855C27">
              <w:rPr>
                <w:rFonts w:ascii="Times New Roman Bold"/>
                <w:sz w:val="24"/>
                <w:szCs w:val="24"/>
              </w:rPr>
              <w:t>dze</w:t>
            </w:r>
            <w:r w:rsidRPr="00855C27">
              <w:rPr>
                <w:rFonts w:hAnsi="Times New Roman Bold"/>
                <w:sz w:val="24"/>
                <w:szCs w:val="24"/>
              </w:rPr>
              <w:t>ń</w:t>
            </w:r>
            <w:r w:rsidRPr="00855C27">
              <w:rPr>
                <w:rFonts w:hAnsi="Times New Roman Bold"/>
                <w:sz w:val="24"/>
                <w:szCs w:val="24"/>
              </w:rPr>
              <w:t xml:space="preserve"> </w:t>
            </w:r>
            <w:r w:rsidRPr="00855C27">
              <w:rPr>
                <w:rFonts w:ascii="Times New Roman Bold"/>
                <w:sz w:val="24"/>
                <w:szCs w:val="24"/>
              </w:rPr>
              <w:t xml:space="preserve">dla ustalenia wynagrodzenia </w:t>
            </w:r>
            <w:r w:rsidR="00F247F8" w:rsidRPr="00855C27">
              <w:rPr>
                <w:sz w:val="24"/>
                <w:szCs w:val="24"/>
              </w:rPr>
              <w:t>zgodnie z art. </w:t>
            </w:r>
            <w:r w:rsidRPr="00855C27">
              <w:rPr>
                <w:sz w:val="24"/>
                <w:szCs w:val="24"/>
              </w:rPr>
              <w:t>33 ust. 2 ustawy o gospodarce nieruchomościami</w:t>
            </w:r>
          </w:p>
        </w:tc>
      </w:tr>
      <w:tr w:rsidR="007E34B4" w:rsidRPr="00855C27" w14:paraId="65BF21DA" w14:textId="77777777" w:rsidTr="005F2E67">
        <w:trPr>
          <w:trHeight w:val="6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2337D" w14:textId="77777777" w:rsidR="007E34B4" w:rsidRPr="00855C27" w:rsidRDefault="00B32314">
            <w:r>
              <w:rPr>
                <w:sz w:val="24"/>
                <w:szCs w:val="24"/>
              </w:rPr>
              <w:t>8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E14C3" w14:textId="77777777" w:rsidR="007E34B4" w:rsidRPr="00855C27" w:rsidRDefault="00237614">
            <w:r w:rsidRPr="00855C27">
              <w:rPr>
                <w:rFonts w:ascii="Times New Roman Bold"/>
                <w:sz w:val="24"/>
                <w:szCs w:val="24"/>
              </w:rPr>
              <w:t>Wycena nieruchomo</w:t>
            </w:r>
            <w:r w:rsidRPr="00855C27">
              <w:rPr>
                <w:rFonts w:hAnsi="Times New Roman Bold"/>
                <w:sz w:val="24"/>
                <w:szCs w:val="24"/>
              </w:rPr>
              <w:t>ś</w:t>
            </w:r>
            <w:r w:rsidRPr="00855C27">
              <w:rPr>
                <w:rFonts w:ascii="Times New Roman Bold"/>
                <w:sz w:val="24"/>
                <w:szCs w:val="24"/>
              </w:rPr>
              <w:t>ci zabudowanej budynkami, obiektami budowlanymi (us</w:t>
            </w:r>
            <w:r w:rsidRPr="00855C27">
              <w:rPr>
                <w:rFonts w:hAnsi="Times New Roman Bold"/>
                <w:sz w:val="24"/>
                <w:szCs w:val="24"/>
              </w:rPr>
              <w:t>ł</w:t>
            </w:r>
            <w:r w:rsidRPr="00855C27">
              <w:rPr>
                <w:rFonts w:ascii="Times New Roman Bold"/>
                <w:sz w:val="24"/>
                <w:szCs w:val="24"/>
              </w:rPr>
              <w:t>ugowymi, handlowymi, przemys</w:t>
            </w:r>
            <w:r w:rsidRPr="00855C27">
              <w:rPr>
                <w:rFonts w:hAnsi="Times New Roman Bold"/>
                <w:sz w:val="24"/>
                <w:szCs w:val="24"/>
              </w:rPr>
              <w:t>ł</w:t>
            </w:r>
            <w:r w:rsidRPr="00855C27">
              <w:rPr>
                <w:rFonts w:ascii="Times New Roman Bold"/>
                <w:sz w:val="24"/>
                <w:szCs w:val="24"/>
              </w:rPr>
              <w:t>owymi, gara</w:t>
            </w:r>
            <w:r w:rsidRPr="00855C27">
              <w:rPr>
                <w:rFonts w:hAnsi="Times New Roman Bold"/>
                <w:sz w:val="24"/>
                <w:szCs w:val="24"/>
              </w:rPr>
              <w:t>ż</w:t>
            </w:r>
            <w:r w:rsidRPr="00855C27">
              <w:rPr>
                <w:rFonts w:ascii="Times New Roman Bold"/>
                <w:sz w:val="24"/>
                <w:szCs w:val="24"/>
              </w:rPr>
              <w:t>ami)</w:t>
            </w:r>
            <w:r w:rsidR="00B32314">
              <w:rPr>
                <w:rFonts w:ascii="Times New Roman Bold"/>
                <w:sz w:val="24"/>
                <w:szCs w:val="24"/>
              </w:rPr>
              <w:t xml:space="preserve">, </w:t>
            </w:r>
            <w:r w:rsidR="00B32314">
              <w:rPr>
                <w:rFonts w:ascii="Times New Roman Bold"/>
                <w:sz w:val="24"/>
                <w:szCs w:val="24"/>
              </w:rPr>
              <w:t>łą</w:t>
            </w:r>
            <w:r w:rsidR="00B32314">
              <w:rPr>
                <w:rFonts w:ascii="Times New Roman Bold"/>
                <w:sz w:val="24"/>
                <w:szCs w:val="24"/>
              </w:rPr>
              <w:t xml:space="preserve">cznie </w:t>
            </w:r>
            <w:r w:rsidR="0074136E">
              <w:rPr>
                <w:rFonts w:ascii="Times New Roman Bold"/>
                <w:sz w:val="24"/>
                <w:szCs w:val="24"/>
              </w:rPr>
              <w:t xml:space="preserve">z </w:t>
            </w:r>
            <w:r w:rsidR="00B32314">
              <w:rPr>
                <w:rFonts w:ascii="Times New Roman Bold"/>
                <w:sz w:val="24"/>
                <w:szCs w:val="24"/>
              </w:rPr>
              <w:t>podaniem warto</w:t>
            </w:r>
            <w:r w:rsidR="00B32314">
              <w:rPr>
                <w:rFonts w:ascii="Times New Roman Bold"/>
                <w:sz w:val="24"/>
                <w:szCs w:val="24"/>
              </w:rPr>
              <w:t>ś</w:t>
            </w:r>
            <w:r w:rsidR="00B32314">
              <w:rPr>
                <w:rFonts w:ascii="Times New Roman Bold"/>
                <w:sz w:val="24"/>
                <w:szCs w:val="24"/>
              </w:rPr>
              <w:t>ci gruntu.</w:t>
            </w:r>
          </w:p>
        </w:tc>
      </w:tr>
      <w:tr w:rsidR="007E34B4" w:rsidRPr="00855C27" w14:paraId="479DBA01" w14:textId="77777777" w:rsidTr="005F2E67">
        <w:trPr>
          <w:trHeight w:val="15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29E0E" w14:textId="77777777" w:rsidR="007E34B4" w:rsidRPr="00855C27" w:rsidRDefault="005F2E67">
            <w:r w:rsidRPr="00855C27">
              <w:rPr>
                <w:sz w:val="24"/>
                <w:szCs w:val="24"/>
              </w:rPr>
              <w:t>9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68009" w14:textId="77777777" w:rsidR="007E34B4" w:rsidRPr="00855C27" w:rsidRDefault="00237614">
            <w:pPr>
              <w:rPr>
                <w:sz w:val="24"/>
                <w:szCs w:val="24"/>
              </w:rPr>
            </w:pPr>
            <w:r w:rsidRPr="00855C27">
              <w:rPr>
                <w:rFonts w:ascii="Times New Roman Bold"/>
                <w:sz w:val="24"/>
                <w:szCs w:val="24"/>
              </w:rPr>
              <w:t>Wycena nieruchomo</w:t>
            </w:r>
            <w:r w:rsidRPr="00855C27">
              <w:rPr>
                <w:rFonts w:hAnsi="Times New Roman Bold"/>
                <w:sz w:val="24"/>
                <w:szCs w:val="24"/>
              </w:rPr>
              <w:t>ś</w:t>
            </w:r>
            <w:r w:rsidRPr="00855C27">
              <w:rPr>
                <w:rFonts w:ascii="Times New Roman Bold"/>
                <w:sz w:val="24"/>
                <w:szCs w:val="24"/>
              </w:rPr>
              <w:t>ci gruntowej dla potrzeb aktualizacji op</w:t>
            </w:r>
            <w:r w:rsidRPr="00855C27">
              <w:rPr>
                <w:rFonts w:hAnsi="Times New Roman Bold"/>
                <w:sz w:val="24"/>
                <w:szCs w:val="24"/>
              </w:rPr>
              <w:t>ł</w:t>
            </w:r>
            <w:r w:rsidRPr="00855C27">
              <w:rPr>
                <w:rFonts w:ascii="Times New Roman Bold"/>
                <w:sz w:val="24"/>
                <w:szCs w:val="24"/>
              </w:rPr>
              <w:t>at za u</w:t>
            </w:r>
            <w:r w:rsidRPr="00855C27">
              <w:rPr>
                <w:rFonts w:hAnsi="Times New Roman Bold"/>
                <w:sz w:val="24"/>
                <w:szCs w:val="24"/>
              </w:rPr>
              <w:t>ż</w:t>
            </w:r>
            <w:r w:rsidRPr="00855C27">
              <w:rPr>
                <w:rFonts w:ascii="Times New Roman Bold"/>
                <w:sz w:val="24"/>
                <w:szCs w:val="24"/>
              </w:rPr>
              <w:t xml:space="preserve">ytkowanie wieczyste </w:t>
            </w:r>
            <w:r w:rsidRPr="00855C27">
              <w:rPr>
                <w:sz w:val="24"/>
                <w:szCs w:val="24"/>
              </w:rPr>
              <w:t>(cena za jedną nieruchomość):</w:t>
            </w:r>
          </w:p>
          <w:p w14:paraId="549ACA56" w14:textId="77777777" w:rsidR="007E34B4" w:rsidRPr="00855C27" w:rsidRDefault="00237614">
            <w:pPr>
              <w:pStyle w:val="Tekstpodstawowy21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55C27">
              <w:rPr>
                <w:b w:val="0"/>
                <w:bCs w:val="0"/>
                <w:i w:val="0"/>
                <w:iCs w:val="0"/>
                <w:sz w:val="24"/>
                <w:szCs w:val="24"/>
              </w:rPr>
              <w:t>a) za jedn</w:t>
            </w:r>
            <w:r w:rsidRPr="00855C27"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ą </w:t>
            </w:r>
            <w:r w:rsidRPr="00855C27">
              <w:rPr>
                <w:b w:val="0"/>
                <w:bCs w:val="0"/>
                <w:i w:val="0"/>
                <w:iCs w:val="0"/>
                <w:sz w:val="24"/>
                <w:szCs w:val="24"/>
              </w:rPr>
              <w:t>nieruchomo</w:t>
            </w:r>
            <w:r w:rsidRPr="00855C27">
              <w:rPr>
                <w:rFonts w:hAnsi="Times New Roman"/>
                <w:b w:val="0"/>
                <w:bCs w:val="0"/>
                <w:i w:val="0"/>
                <w:iCs w:val="0"/>
                <w:sz w:val="24"/>
                <w:szCs w:val="24"/>
              </w:rPr>
              <w:t>ść</w:t>
            </w:r>
            <w:r w:rsidRPr="00855C27">
              <w:rPr>
                <w:b w:val="0"/>
                <w:bCs w:val="0"/>
                <w:i w:val="0"/>
                <w:iCs w:val="0"/>
                <w:sz w:val="24"/>
                <w:szCs w:val="24"/>
              </w:rPr>
              <w:t>,</w:t>
            </w:r>
          </w:p>
          <w:p w14:paraId="515122C1" w14:textId="77777777" w:rsidR="007E34B4" w:rsidRPr="00855C27" w:rsidRDefault="00237614">
            <w:pPr>
              <w:rPr>
                <w:sz w:val="24"/>
                <w:szCs w:val="24"/>
              </w:rPr>
            </w:pPr>
            <w:r w:rsidRPr="00855C27">
              <w:rPr>
                <w:sz w:val="24"/>
                <w:szCs w:val="24"/>
              </w:rPr>
              <w:t>b) od 2 do 10 nieruchomości w kompleksie,</w:t>
            </w:r>
          </w:p>
          <w:p w14:paraId="30AF13F7" w14:textId="77777777" w:rsidR="007E34B4" w:rsidRPr="00855C27" w:rsidRDefault="00237614">
            <w:r w:rsidRPr="00855C27">
              <w:rPr>
                <w:sz w:val="24"/>
                <w:szCs w:val="24"/>
              </w:rPr>
              <w:t>c) powyżej 10 nieruchomości w kompleksie.</w:t>
            </w:r>
          </w:p>
        </w:tc>
      </w:tr>
      <w:tr w:rsidR="007E34B4" w:rsidRPr="00855C27" w14:paraId="76E1E8DD" w14:textId="77777777" w:rsidTr="005F2E67">
        <w:trPr>
          <w:trHeight w:val="9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598F3" w14:textId="77777777" w:rsidR="007E34B4" w:rsidRPr="00855C27" w:rsidRDefault="005F2E67">
            <w:r w:rsidRPr="00855C27">
              <w:rPr>
                <w:sz w:val="24"/>
                <w:szCs w:val="24"/>
              </w:rPr>
              <w:t>10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95AEC" w14:textId="77777777" w:rsidR="007E34B4" w:rsidRPr="00855C27" w:rsidRDefault="00237614">
            <w:pPr>
              <w:rPr>
                <w:sz w:val="24"/>
                <w:szCs w:val="24"/>
              </w:rPr>
            </w:pPr>
            <w:r w:rsidRPr="00855C27">
              <w:rPr>
                <w:rFonts w:ascii="Times New Roman Bold"/>
                <w:sz w:val="24"/>
                <w:szCs w:val="24"/>
              </w:rPr>
              <w:t>Wycena warto</w:t>
            </w:r>
            <w:r w:rsidRPr="00855C27">
              <w:rPr>
                <w:rFonts w:hAnsi="Times New Roman Bold"/>
                <w:sz w:val="24"/>
                <w:szCs w:val="24"/>
              </w:rPr>
              <w:t>ś</w:t>
            </w:r>
            <w:r w:rsidRPr="00855C27">
              <w:rPr>
                <w:rFonts w:ascii="Times New Roman Bold"/>
                <w:sz w:val="24"/>
                <w:szCs w:val="24"/>
              </w:rPr>
              <w:t>ci nak</w:t>
            </w:r>
            <w:r w:rsidRPr="00855C27">
              <w:rPr>
                <w:rFonts w:hAnsi="Times New Roman Bold"/>
                <w:sz w:val="24"/>
                <w:szCs w:val="24"/>
              </w:rPr>
              <w:t>ł</w:t>
            </w:r>
            <w:r w:rsidRPr="00855C27">
              <w:rPr>
                <w:rFonts w:ascii="Times New Roman Bold"/>
                <w:sz w:val="24"/>
                <w:szCs w:val="24"/>
              </w:rPr>
              <w:t>ad</w:t>
            </w:r>
            <w:r w:rsidRPr="00855C27">
              <w:rPr>
                <w:rFonts w:hAnsi="Times New Roman Bold"/>
                <w:sz w:val="24"/>
                <w:szCs w:val="24"/>
              </w:rPr>
              <w:t>ó</w:t>
            </w:r>
            <w:r w:rsidRPr="00855C27">
              <w:rPr>
                <w:rFonts w:ascii="Times New Roman Bold"/>
                <w:sz w:val="24"/>
                <w:szCs w:val="24"/>
              </w:rPr>
              <w:t>w</w:t>
            </w:r>
            <w:r w:rsidRPr="00855C27">
              <w:rPr>
                <w:sz w:val="24"/>
                <w:szCs w:val="24"/>
              </w:rPr>
              <w:t xml:space="preserve"> poniesionych przez użytkownika wieczystego nieruchomości w związku z aktualizacją opłat za użytkowanie wieczyste </w:t>
            </w:r>
          </w:p>
          <w:p w14:paraId="0921F5DE" w14:textId="77777777" w:rsidR="007E34B4" w:rsidRPr="00855C27" w:rsidRDefault="00237614">
            <w:r w:rsidRPr="00855C27">
              <w:rPr>
                <w:sz w:val="24"/>
                <w:szCs w:val="24"/>
              </w:rPr>
              <w:t>(cena za jedną nieruchomość)</w:t>
            </w:r>
          </w:p>
        </w:tc>
      </w:tr>
      <w:tr w:rsidR="007E34B4" w:rsidRPr="00855C27" w14:paraId="3CEAFD19" w14:textId="77777777" w:rsidTr="005F2E67">
        <w:trPr>
          <w:trHeight w:val="43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F4E5C" w14:textId="77777777" w:rsidR="007E34B4" w:rsidRPr="00855C27" w:rsidRDefault="00FC6E26">
            <w:r w:rsidRPr="00855C27">
              <w:rPr>
                <w:sz w:val="24"/>
                <w:szCs w:val="24"/>
              </w:rPr>
              <w:t>11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E04CE" w14:textId="77777777" w:rsidR="007E34B4" w:rsidRPr="00855C27" w:rsidRDefault="00237614">
            <w:pPr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  <w:r w:rsidRPr="00855C27">
              <w:rPr>
                <w:rFonts w:ascii="Times New Roman Bold"/>
                <w:sz w:val="24"/>
                <w:szCs w:val="24"/>
              </w:rPr>
              <w:t>Wycena nieruchomo</w:t>
            </w:r>
            <w:r w:rsidRPr="00855C27">
              <w:rPr>
                <w:rFonts w:hAnsi="Times New Roman Bold"/>
                <w:sz w:val="24"/>
                <w:szCs w:val="24"/>
              </w:rPr>
              <w:t>ś</w:t>
            </w:r>
            <w:r w:rsidRPr="00855C27">
              <w:rPr>
                <w:rFonts w:ascii="Times New Roman Bold"/>
                <w:sz w:val="24"/>
                <w:szCs w:val="24"/>
              </w:rPr>
              <w:t>ci gruntowej jako przedmiotu prawa u</w:t>
            </w:r>
            <w:r w:rsidRPr="00855C27">
              <w:rPr>
                <w:rFonts w:hAnsi="Times New Roman Bold"/>
                <w:sz w:val="24"/>
                <w:szCs w:val="24"/>
              </w:rPr>
              <w:t>ż</w:t>
            </w:r>
            <w:r w:rsidRPr="00855C27">
              <w:rPr>
                <w:rFonts w:ascii="Times New Roman Bold"/>
                <w:sz w:val="24"/>
                <w:szCs w:val="24"/>
              </w:rPr>
              <w:t>ytkowania wieczystego</w:t>
            </w:r>
          </w:p>
        </w:tc>
      </w:tr>
      <w:tr w:rsidR="007E34B4" w:rsidRPr="00855C27" w14:paraId="01F8523A" w14:textId="77777777" w:rsidTr="005F2E67">
        <w:trPr>
          <w:trHeight w:val="38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C6CA5" w14:textId="77777777" w:rsidR="007E34B4" w:rsidRPr="00855C27" w:rsidRDefault="00FC6E26">
            <w:r w:rsidRPr="00855C27">
              <w:rPr>
                <w:sz w:val="24"/>
                <w:szCs w:val="24"/>
              </w:rPr>
              <w:t>12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0B122" w14:textId="77777777" w:rsidR="007E34B4" w:rsidRPr="00855C27" w:rsidRDefault="00237614">
            <w:r w:rsidRPr="00855C27">
              <w:rPr>
                <w:rFonts w:ascii="Times New Roman Bold"/>
                <w:sz w:val="24"/>
                <w:szCs w:val="24"/>
              </w:rPr>
              <w:t>Wycena warto</w:t>
            </w:r>
            <w:r w:rsidRPr="00855C27">
              <w:rPr>
                <w:rFonts w:hAnsi="Times New Roman Bold"/>
                <w:sz w:val="24"/>
                <w:szCs w:val="24"/>
              </w:rPr>
              <w:t>ś</w:t>
            </w:r>
            <w:r w:rsidRPr="00855C27">
              <w:rPr>
                <w:rFonts w:ascii="Times New Roman Bold"/>
                <w:sz w:val="24"/>
                <w:szCs w:val="24"/>
              </w:rPr>
              <w:t>ci rynkowej grunt</w:t>
            </w:r>
            <w:r w:rsidRPr="00855C27">
              <w:rPr>
                <w:rFonts w:hAnsi="Times New Roman Bold"/>
                <w:sz w:val="24"/>
                <w:szCs w:val="24"/>
              </w:rPr>
              <w:t>ó</w:t>
            </w:r>
            <w:r w:rsidRPr="00855C27">
              <w:rPr>
                <w:rFonts w:ascii="Times New Roman Bold"/>
                <w:sz w:val="24"/>
                <w:szCs w:val="24"/>
              </w:rPr>
              <w:t>w przeznaczonych lub zaj</w:t>
            </w:r>
            <w:r w:rsidRPr="00855C27">
              <w:rPr>
                <w:rFonts w:hAnsi="Times New Roman Bold"/>
                <w:sz w:val="24"/>
                <w:szCs w:val="24"/>
              </w:rPr>
              <w:t>ę</w:t>
            </w:r>
            <w:r w:rsidRPr="00855C27">
              <w:rPr>
                <w:rFonts w:ascii="Times New Roman Bold"/>
                <w:sz w:val="24"/>
                <w:szCs w:val="24"/>
              </w:rPr>
              <w:t>tych pod drogi publiczne</w:t>
            </w:r>
          </w:p>
        </w:tc>
      </w:tr>
      <w:tr w:rsidR="007E34B4" w:rsidRPr="00855C27" w14:paraId="66C5D3F4" w14:textId="77777777" w:rsidTr="005F2E67">
        <w:trPr>
          <w:trHeight w:val="6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72BB3" w14:textId="77777777" w:rsidR="007E34B4" w:rsidRPr="00855C27" w:rsidRDefault="00FC6E26">
            <w:r w:rsidRPr="00855C27">
              <w:rPr>
                <w:sz w:val="24"/>
                <w:szCs w:val="24"/>
              </w:rPr>
              <w:t>13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4773" w14:textId="77777777" w:rsidR="007E34B4" w:rsidRPr="00855C27" w:rsidRDefault="00237614">
            <w:r w:rsidRPr="00855C27">
              <w:rPr>
                <w:rFonts w:ascii="Times New Roman Bold"/>
                <w:sz w:val="24"/>
                <w:szCs w:val="24"/>
              </w:rPr>
              <w:t>Wycena nasadze</w:t>
            </w:r>
            <w:r w:rsidRPr="00855C27">
              <w:rPr>
                <w:rFonts w:hAnsi="Times New Roman Bold"/>
                <w:sz w:val="24"/>
                <w:szCs w:val="24"/>
              </w:rPr>
              <w:t>ń</w:t>
            </w:r>
            <w:r w:rsidRPr="00855C27">
              <w:rPr>
                <w:rFonts w:hAnsi="Times New Roman Bold"/>
                <w:sz w:val="24"/>
                <w:szCs w:val="24"/>
              </w:rPr>
              <w:t xml:space="preserve"> </w:t>
            </w:r>
            <w:r w:rsidRPr="00855C27">
              <w:rPr>
                <w:rFonts w:ascii="Times New Roman Bold"/>
                <w:sz w:val="24"/>
                <w:szCs w:val="24"/>
              </w:rPr>
              <w:t>ogrodniczych  i element</w:t>
            </w:r>
            <w:r w:rsidRPr="00855C27">
              <w:rPr>
                <w:rFonts w:hAnsi="Times New Roman Bold"/>
                <w:sz w:val="24"/>
                <w:szCs w:val="24"/>
              </w:rPr>
              <w:t>ó</w:t>
            </w:r>
            <w:r w:rsidRPr="00855C27">
              <w:rPr>
                <w:rFonts w:ascii="Times New Roman Bold"/>
                <w:sz w:val="24"/>
                <w:szCs w:val="24"/>
              </w:rPr>
              <w:t>w urz</w:t>
            </w:r>
            <w:r w:rsidRPr="00855C27">
              <w:rPr>
                <w:rFonts w:hAnsi="Times New Roman Bold"/>
                <w:sz w:val="24"/>
                <w:szCs w:val="24"/>
              </w:rPr>
              <w:t>ą</w:t>
            </w:r>
            <w:r w:rsidRPr="00855C27">
              <w:rPr>
                <w:rFonts w:ascii="Times New Roman Bold"/>
                <w:sz w:val="24"/>
                <w:szCs w:val="24"/>
              </w:rPr>
              <w:t xml:space="preserve">dzenia terenu dla potrzeb ustalenia odszkodowania </w:t>
            </w:r>
            <w:r w:rsidRPr="00855C27">
              <w:rPr>
                <w:sz w:val="24"/>
                <w:szCs w:val="24"/>
              </w:rPr>
              <w:t>– za jedną działkę</w:t>
            </w:r>
          </w:p>
        </w:tc>
      </w:tr>
      <w:tr w:rsidR="007E34B4" w:rsidRPr="00855C27" w14:paraId="6B75444E" w14:textId="77777777" w:rsidTr="005F2E67">
        <w:trPr>
          <w:trHeight w:val="174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114ED" w14:textId="77777777" w:rsidR="007E34B4" w:rsidRPr="00855C27" w:rsidRDefault="00FC6E26">
            <w:r w:rsidRPr="00855C27">
              <w:rPr>
                <w:sz w:val="24"/>
                <w:szCs w:val="24"/>
              </w:rPr>
              <w:t>14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CA767" w14:textId="77777777" w:rsidR="007E34B4" w:rsidRPr="00855C27" w:rsidRDefault="00237614">
            <w:pPr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  <w:r w:rsidRPr="00855C27">
              <w:rPr>
                <w:rFonts w:ascii="Times New Roman Bold"/>
                <w:sz w:val="24"/>
                <w:szCs w:val="24"/>
              </w:rPr>
              <w:t>Inwentaryzacja budynk</w:t>
            </w:r>
            <w:r w:rsidRPr="00855C27">
              <w:rPr>
                <w:rFonts w:hAnsi="Times New Roman Bold"/>
                <w:sz w:val="24"/>
                <w:szCs w:val="24"/>
              </w:rPr>
              <w:t>ó</w:t>
            </w:r>
            <w:r w:rsidRPr="00855C27">
              <w:rPr>
                <w:rFonts w:ascii="Times New Roman Bold"/>
                <w:sz w:val="24"/>
                <w:szCs w:val="24"/>
              </w:rPr>
              <w:t xml:space="preserve">w </w:t>
            </w:r>
            <w:r w:rsidRPr="0074136E">
              <w:rPr>
                <w:iCs/>
                <w:sz w:val="24"/>
                <w:szCs w:val="24"/>
              </w:rPr>
              <w:t>(rzuty lokali i części wspólnych muszą być potwierdzone odpowiednio przez  użytkowników, zarządcę, wspólnotę mieszkaniową)</w:t>
            </w:r>
          </w:p>
          <w:p w14:paraId="4C5F1C6B" w14:textId="77777777" w:rsidR="007E34B4" w:rsidRPr="00855C27" w:rsidRDefault="00237614">
            <w:pPr>
              <w:rPr>
                <w:sz w:val="24"/>
                <w:szCs w:val="24"/>
              </w:rPr>
            </w:pPr>
            <w:r w:rsidRPr="00855C27">
              <w:rPr>
                <w:sz w:val="24"/>
                <w:szCs w:val="24"/>
              </w:rPr>
              <w:t>Cena za 1 m</w:t>
            </w:r>
            <w:r w:rsidRPr="00855C27">
              <w:rPr>
                <w:sz w:val="24"/>
                <w:szCs w:val="24"/>
                <w:vertAlign w:val="superscript"/>
              </w:rPr>
              <w:t>2</w:t>
            </w:r>
            <w:r w:rsidRPr="00855C27">
              <w:rPr>
                <w:sz w:val="24"/>
                <w:szCs w:val="24"/>
              </w:rPr>
              <w:t xml:space="preserve"> powierzchni użytkowej w budynku:</w:t>
            </w:r>
          </w:p>
          <w:p w14:paraId="77D21467" w14:textId="77777777" w:rsidR="007E34B4" w:rsidRPr="00855C27" w:rsidRDefault="00237614">
            <w:pPr>
              <w:rPr>
                <w:sz w:val="24"/>
                <w:szCs w:val="24"/>
              </w:rPr>
            </w:pPr>
            <w:r w:rsidRPr="00855C27">
              <w:rPr>
                <w:sz w:val="24"/>
                <w:szCs w:val="24"/>
              </w:rPr>
              <w:t>a) do 7 lokali,</w:t>
            </w:r>
          </w:p>
          <w:p w14:paraId="5165A3F6" w14:textId="77777777" w:rsidR="007E34B4" w:rsidRPr="00855C27" w:rsidRDefault="00237614">
            <w:pPr>
              <w:rPr>
                <w:sz w:val="24"/>
                <w:szCs w:val="24"/>
              </w:rPr>
            </w:pPr>
            <w:r w:rsidRPr="00855C27">
              <w:rPr>
                <w:sz w:val="24"/>
                <w:szCs w:val="24"/>
              </w:rPr>
              <w:t>b) od 8 do 20 lokali,</w:t>
            </w:r>
          </w:p>
          <w:p w14:paraId="434FE79D" w14:textId="77777777" w:rsidR="007E34B4" w:rsidRPr="00855C27" w:rsidRDefault="00237614">
            <w:r w:rsidRPr="00855C27">
              <w:rPr>
                <w:sz w:val="24"/>
                <w:szCs w:val="24"/>
              </w:rPr>
              <w:t>c)  powyżej 20 lokali.</w:t>
            </w:r>
          </w:p>
        </w:tc>
      </w:tr>
      <w:tr w:rsidR="007E34B4" w:rsidRPr="00855C27" w14:paraId="4F45F25E" w14:textId="77777777" w:rsidTr="005F2E67">
        <w:trPr>
          <w:trHeight w:val="39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A4F1D" w14:textId="77777777" w:rsidR="007E34B4" w:rsidRPr="00855C27" w:rsidRDefault="00FC6E26">
            <w:r w:rsidRPr="00855C27">
              <w:rPr>
                <w:sz w:val="24"/>
                <w:szCs w:val="24"/>
              </w:rPr>
              <w:t>15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9B8DE" w14:textId="77777777" w:rsidR="007E34B4" w:rsidRPr="00855C27" w:rsidRDefault="00237614">
            <w:pPr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  <w:r w:rsidRPr="00855C27">
              <w:rPr>
                <w:rFonts w:ascii="Times New Roman Bold"/>
                <w:sz w:val="24"/>
                <w:szCs w:val="24"/>
              </w:rPr>
              <w:t>Okre</w:t>
            </w:r>
            <w:r w:rsidRPr="00855C27">
              <w:rPr>
                <w:rFonts w:hAnsi="Times New Roman Bold"/>
                <w:sz w:val="24"/>
                <w:szCs w:val="24"/>
              </w:rPr>
              <w:t>ś</w:t>
            </w:r>
            <w:r w:rsidRPr="00855C27">
              <w:rPr>
                <w:rFonts w:ascii="Times New Roman Bold"/>
                <w:sz w:val="24"/>
                <w:szCs w:val="24"/>
              </w:rPr>
              <w:t>lenie warto</w:t>
            </w:r>
            <w:r w:rsidRPr="00855C27">
              <w:rPr>
                <w:rFonts w:hAnsi="Times New Roman Bold"/>
                <w:sz w:val="24"/>
                <w:szCs w:val="24"/>
              </w:rPr>
              <w:t>ś</w:t>
            </w:r>
            <w:r w:rsidRPr="00855C27">
              <w:rPr>
                <w:rFonts w:ascii="Times New Roman Bold"/>
                <w:sz w:val="24"/>
                <w:szCs w:val="24"/>
              </w:rPr>
              <w:t>ci s</w:t>
            </w:r>
            <w:r w:rsidRPr="00855C27">
              <w:rPr>
                <w:rFonts w:hAnsi="Times New Roman Bold"/>
                <w:sz w:val="24"/>
                <w:szCs w:val="24"/>
              </w:rPr>
              <w:t>ł</w:t>
            </w:r>
            <w:r w:rsidRPr="00855C27">
              <w:rPr>
                <w:rFonts w:ascii="Times New Roman Bold"/>
                <w:sz w:val="24"/>
                <w:szCs w:val="24"/>
              </w:rPr>
              <w:t>u</w:t>
            </w:r>
            <w:r w:rsidRPr="00855C27">
              <w:rPr>
                <w:rFonts w:hAnsi="Times New Roman Bold"/>
                <w:sz w:val="24"/>
                <w:szCs w:val="24"/>
              </w:rPr>
              <w:t>ż</w:t>
            </w:r>
            <w:r w:rsidRPr="00855C27">
              <w:rPr>
                <w:rFonts w:ascii="Times New Roman Bold"/>
                <w:sz w:val="24"/>
                <w:szCs w:val="24"/>
              </w:rPr>
              <w:t>ebno</w:t>
            </w:r>
            <w:r w:rsidRPr="00855C27">
              <w:rPr>
                <w:rFonts w:hAnsi="Times New Roman Bold"/>
                <w:sz w:val="24"/>
                <w:szCs w:val="24"/>
              </w:rPr>
              <w:t>ś</w:t>
            </w:r>
            <w:r w:rsidRPr="00855C27">
              <w:rPr>
                <w:rFonts w:ascii="Times New Roman Bold"/>
                <w:sz w:val="24"/>
                <w:szCs w:val="24"/>
              </w:rPr>
              <w:t>ci gruntowej</w:t>
            </w:r>
          </w:p>
        </w:tc>
      </w:tr>
      <w:tr w:rsidR="007E34B4" w:rsidRPr="00855C27" w14:paraId="5ABE78E3" w14:textId="77777777" w:rsidTr="005F2E67">
        <w:trPr>
          <w:trHeight w:val="43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FD232" w14:textId="77777777" w:rsidR="007E34B4" w:rsidRPr="00855C27" w:rsidRDefault="00FC6E26">
            <w:r w:rsidRPr="00855C27">
              <w:rPr>
                <w:sz w:val="24"/>
                <w:szCs w:val="24"/>
              </w:rPr>
              <w:t>16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F9E08" w14:textId="77777777" w:rsidR="007E34B4" w:rsidRPr="00855C27" w:rsidRDefault="00237614">
            <w:pPr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  <w:r w:rsidRPr="00855C27">
              <w:rPr>
                <w:rFonts w:ascii="Times New Roman Bold"/>
                <w:sz w:val="24"/>
                <w:szCs w:val="24"/>
              </w:rPr>
              <w:t>Okre</w:t>
            </w:r>
            <w:r w:rsidRPr="00855C27">
              <w:rPr>
                <w:rFonts w:hAnsi="Times New Roman Bold"/>
                <w:sz w:val="24"/>
                <w:szCs w:val="24"/>
              </w:rPr>
              <w:t>ś</w:t>
            </w:r>
            <w:r w:rsidRPr="00855C27">
              <w:rPr>
                <w:rFonts w:ascii="Times New Roman Bold"/>
                <w:sz w:val="24"/>
                <w:szCs w:val="24"/>
              </w:rPr>
              <w:t>lenie warto</w:t>
            </w:r>
            <w:r w:rsidRPr="00855C27">
              <w:rPr>
                <w:rFonts w:hAnsi="Times New Roman Bold"/>
                <w:sz w:val="24"/>
                <w:szCs w:val="24"/>
              </w:rPr>
              <w:t>ś</w:t>
            </w:r>
            <w:r w:rsidRPr="00855C27">
              <w:rPr>
                <w:rFonts w:ascii="Times New Roman Bold"/>
                <w:sz w:val="24"/>
                <w:szCs w:val="24"/>
              </w:rPr>
              <w:t>ci s</w:t>
            </w:r>
            <w:r w:rsidRPr="00855C27">
              <w:rPr>
                <w:rFonts w:hAnsi="Times New Roman Bold"/>
                <w:sz w:val="24"/>
                <w:szCs w:val="24"/>
              </w:rPr>
              <w:t>ł</w:t>
            </w:r>
            <w:r w:rsidRPr="00855C27">
              <w:rPr>
                <w:rFonts w:ascii="Times New Roman Bold"/>
                <w:sz w:val="24"/>
                <w:szCs w:val="24"/>
              </w:rPr>
              <w:t>u</w:t>
            </w:r>
            <w:r w:rsidRPr="00855C27">
              <w:rPr>
                <w:rFonts w:hAnsi="Times New Roman Bold"/>
                <w:sz w:val="24"/>
                <w:szCs w:val="24"/>
              </w:rPr>
              <w:t>ż</w:t>
            </w:r>
            <w:r w:rsidRPr="00855C27">
              <w:rPr>
                <w:rFonts w:ascii="Times New Roman Bold"/>
                <w:sz w:val="24"/>
                <w:szCs w:val="24"/>
              </w:rPr>
              <w:t>ebno</w:t>
            </w:r>
            <w:r w:rsidRPr="00855C27">
              <w:rPr>
                <w:rFonts w:hAnsi="Times New Roman Bold"/>
                <w:sz w:val="24"/>
                <w:szCs w:val="24"/>
              </w:rPr>
              <w:t>ś</w:t>
            </w:r>
            <w:r w:rsidRPr="00855C27">
              <w:rPr>
                <w:rFonts w:ascii="Times New Roman Bold"/>
                <w:sz w:val="24"/>
                <w:szCs w:val="24"/>
              </w:rPr>
              <w:t>ci przesy</w:t>
            </w:r>
            <w:r w:rsidRPr="00855C27">
              <w:rPr>
                <w:rFonts w:hAnsi="Times New Roman Bold"/>
                <w:sz w:val="24"/>
                <w:szCs w:val="24"/>
              </w:rPr>
              <w:t>ł</w:t>
            </w:r>
            <w:r w:rsidRPr="00855C27">
              <w:rPr>
                <w:rFonts w:ascii="Times New Roman Bold"/>
                <w:sz w:val="24"/>
                <w:szCs w:val="24"/>
              </w:rPr>
              <w:t>u</w:t>
            </w:r>
          </w:p>
        </w:tc>
      </w:tr>
    </w:tbl>
    <w:p w14:paraId="58309074" w14:textId="77777777" w:rsidR="005F2E67" w:rsidRPr="00855C27" w:rsidRDefault="005F2E67">
      <w:pPr>
        <w:jc w:val="center"/>
        <w:rPr>
          <w:sz w:val="24"/>
          <w:szCs w:val="24"/>
        </w:rPr>
      </w:pPr>
    </w:p>
    <w:p w14:paraId="5A2292DF" w14:textId="77777777" w:rsidR="007E34B4" w:rsidRPr="00855C27" w:rsidRDefault="00237614">
      <w:pPr>
        <w:jc w:val="center"/>
        <w:rPr>
          <w:sz w:val="24"/>
          <w:szCs w:val="24"/>
        </w:rPr>
      </w:pPr>
      <w:r w:rsidRPr="00855C27">
        <w:rPr>
          <w:sz w:val="24"/>
          <w:szCs w:val="24"/>
        </w:rPr>
        <w:t>§ 2</w:t>
      </w:r>
    </w:p>
    <w:p w14:paraId="7B6961F4" w14:textId="16E52E23" w:rsidR="007E34B4" w:rsidRPr="00855C27" w:rsidRDefault="00237614">
      <w:pPr>
        <w:numPr>
          <w:ilvl w:val="0"/>
          <w:numId w:val="7"/>
        </w:numPr>
        <w:tabs>
          <w:tab w:val="num" w:pos="300"/>
          <w:tab w:val="left" w:pos="360"/>
        </w:tabs>
        <w:ind w:left="300" w:hanging="300"/>
        <w:jc w:val="both"/>
        <w:rPr>
          <w:sz w:val="24"/>
          <w:szCs w:val="24"/>
        </w:rPr>
      </w:pPr>
      <w:r w:rsidRPr="00855C27">
        <w:rPr>
          <w:sz w:val="24"/>
          <w:szCs w:val="24"/>
        </w:rPr>
        <w:t>Za wykonane prace Wykonawca otrzyma wynagrodzenie według załączonego</w:t>
      </w:r>
      <w:r w:rsidR="003E6E1F" w:rsidRPr="00855C27">
        <w:rPr>
          <w:sz w:val="24"/>
          <w:szCs w:val="24"/>
        </w:rPr>
        <w:t xml:space="preserve"> formularza cenowego</w:t>
      </w:r>
      <w:r w:rsidR="00D56F03" w:rsidRPr="00855C27">
        <w:rPr>
          <w:sz w:val="24"/>
          <w:szCs w:val="24"/>
        </w:rPr>
        <w:t xml:space="preserve">, </w:t>
      </w:r>
      <w:r w:rsidR="00D56F03" w:rsidRPr="00855C27">
        <w:rPr>
          <w:color w:val="auto"/>
          <w:sz w:val="24"/>
          <w:szCs w:val="24"/>
        </w:rPr>
        <w:t>który stanowi integralną część niniejszej umowy.</w:t>
      </w:r>
      <w:r w:rsidRPr="00855C27">
        <w:rPr>
          <w:color w:val="auto"/>
          <w:sz w:val="24"/>
          <w:szCs w:val="24"/>
        </w:rPr>
        <w:t xml:space="preserve">                                        </w:t>
      </w:r>
    </w:p>
    <w:p w14:paraId="14DFD1E4" w14:textId="11429A53" w:rsidR="007E34B4" w:rsidRPr="00855C27" w:rsidRDefault="00237614">
      <w:pPr>
        <w:numPr>
          <w:ilvl w:val="0"/>
          <w:numId w:val="7"/>
        </w:numPr>
        <w:tabs>
          <w:tab w:val="num" w:pos="300"/>
          <w:tab w:val="left" w:pos="360"/>
        </w:tabs>
        <w:ind w:left="300" w:hanging="300"/>
        <w:jc w:val="both"/>
        <w:rPr>
          <w:sz w:val="24"/>
          <w:szCs w:val="24"/>
        </w:rPr>
      </w:pPr>
      <w:r w:rsidRPr="00855C27">
        <w:rPr>
          <w:sz w:val="24"/>
          <w:szCs w:val="24"/>
        </w:rPr>
        <w:t>Wynagrodzenie ustalone w ust. 1 jest wynagrodzeniem ryczałtowym</w:t>
      </w:r>
      <w:r w:rsidR="008E0DB3">
        <w:rPr>
          <w:sz w:val="24"/>
          <w:szCs w:val="24"/>
        </w:rPr>
        <w:t xml:space="preserve"> i obejmuje wszystkie koszty wykonywanych czynności</w:t>
      </w:r>
      <w:r w:rsidRPr="00855C27">
        <w:rPr>
          <w:sz w:val="24"/>
          <w:szCs w:val="24"/>
        </w:rPr>
        <w:t>.</w:t>
      </w:r>
    </w:p>
    <w:p w14:paraId="6983E23B" w14:textId="7DF51F1C" w:rsidR="00D245D1" w:rsidRPr="00855C27" w:rsidRDefault="00237614">
      <w:pPr>
        <w:numPr>
          <w:ilvl w:val="0"/>
          <w:numId w:val="7"/>
        </w:numPr>
        <w:tabs>
          <w:tab w:val="num" w:pos="300"/>
          <w:tab w:val="left" w:pos="360"/>
        </w:tabs>
        <w:ind w:left="300" w:hanging="300"/>
        <w:jc w:val="both"/>
        <w:rPr>
          <w:sz w:val="24"/>
          <w:szCs w:val="24"/>
        </w:rPr>
      </w:pPr>
      <w:r w:rsidRPr="00855C27">
        <w:rPr>
          <w:sz w:val="24"/>
          <w:szCs w:val="24"/>
        </w:rPr>
        <w:t>Wynagrodzenie ustalone w ust. 1 obowiązuje strony przez cały okres obowiązywania umowy, bez możliwości jego zmiany</w:t>
      </w:r>
      <w:r w:rsidR="008E0DB3">
        <w:rPr>
          <w:sz w:val="24"/>
          <w:szCs w:val="24"/>
        </w:rPr>
        <w:t>, w tym nie podlega waloryzacji</w:t>
      </w:r>
      <w:r w:rsidRPr="00855C27">
        <w:rPr>
          <w:sz w:val="24"/>
          <w:szCs w:val="24"/>
        </w:rPr>
        <w:t>.</w:t>
      </w:r>
    </w:p>
    <w:p w14:paraId="038AD970" w14:textId="73A5A865" w:rsidR="007E34B4" w:rsidRDefault="00D245D1" w:rsidP="00C93759">
      <w:pPr>
        <w:numPr>
          <w:ilvl w:val="0"/>
          <w:numId w:val="7"/>
        </w:numPr>
        <w:tabs>
          <w:tab w:val="clear" w:pos="360"/>
        </w:tabs>
        <w:jc w:val="both"/>
        <w:rPr>
          <w:color w:val="auto"/>
          <w:sz w:val="24"/>
          <w:szCs w:val="24"/>
        </w:rPr>
      </w:pPr>
      <w:r w:rsidRPr="00855C27">
        <w:rPr>
          <w:color w:val="auto"/>
          <w:sz w:val="24"/>
          <w:szCs w:val="24"/>
        </w:rPr>
        <w:t>Przez okres obowiązywania umowy wykonawca</w:t>
      </w:r>
      <w:r w:rsidRPr="00855C27">
        <w:rPr>
          <w:color w:val="auto"/>
        </w:rPr>
        <w:t xml:space="preserve"> </w:t>
      </w:r>
      <w:r w:rsidRPr="00855C27">
        <w:rPr>
          <w:color w:val="auto"/>
          <w:sz w:val="24"/>
          <w:szCs w:val="24"/>
        </w:rPr>
        <w:t>podlega obowiązkowemu ubezpieczeniu odpowiedzialności cywilnej za szkody wyrządzone w związku z wykonywaniem umowy</w:t>
      </w:r>
      <w:r w:rsidR="00C93759">
        <w:rPr>
          <w:color w:val="auto"/>
          <w:sz w:val="24"/>
          <w:szCs w:val="24"/>
        </w:rPr>
        <w:t xml:space="preserve"> na sumę określoną w rozporządzeniu </w:t>
      </w:r>
      <w:r w:rsidR="004B4895">
        <w:rPr>
          <w:color w:val="auto"/>
          <w:sz w:val="24"/>
          <w:szCs w:val="24"/>
        </w:rPr>
        <w:t>M</w:t>
      </w:r>
      <w:r w:rsidR="00C93759">
        <w:rPr>
          <w:color w:val="auto"/>
          <w:sz w:val="24"/>
          <w:szCs w:val="24"/>
        </w:rPr>
        <w:t xml:space="preserve">inistra </w:t>
      </w:r>
      <w:r w:rsidR="004B4895">
        <w:rPr>
          <w:color w:val="auto"/>
          <w:sz w:val="24"/>
          <w:szCs w:val="24"/>
        </w:rPr>
        <w:t>F</w:t>
      </w:r>
      <w:r w:rsidR="00C93759">
        <w:rPr>
          <w:color w:val="auto"/>
          <w:sz w:val="24"/>
          <w:szCs w:val="24"/>
        </w:rPr>
        <w:t>inansów z dnia 26 kwietnia 2019 r. w sprawie obowiązkowego ubezpieczenia odpowiedzialności cywilnej przedsiębiorcy prowadzącego działalność w zakresie czynności rzeczoznawstwa majątkowego (Dz. U. z 2019 r. poz. 805)</w:t>
      </w:r>
      <w:r w:rsidR="004F0C41" w:rsidRPr="00855C27">
        <w:rPr>
          <w:color w:val="auto"/>
          <w:sz w:val="24"/>
          <w:szCs w:val="24"/>
        </w:rPr>
        <w:t>,</w:t>
      </w:r>
      <w:r w:rsidRPr="00855C27">
        <w:rPr>
          <w:color w:val="auto"/>
          <w:sz w:val="24"/>
          <w:szCs w:val="24"/>
        </w:rPr>
        <w:t xml:space="preserve"> a</w:t>
      </w:r>
      <w:r w:rsidR="00867771" w:rsidRPr="00855C27">
        <w:rPr>
          <w:color w:val="auto"/>
          <w:sz w:val="24"/>
          <w:szCs w:val="24"/>
        </w:rPr>
        <w:t> k</w:t>
      </w:r>
      <w:r w:rsidRPr="00855C27">
        <w:rPr>
          <w:color w:val="auto"/>
          <w:sz w:val="24"/>
          <w:szCs w:val="24"/>
        </w:rPr>
        <w:t xml:space="preserve">opia dokumentu </w:t>
      </w:r>
      <w:r w:rsidR="00867771" w:rsidRPr="00855C27">
        <w:rPr>
          <w:color w:val="auto"/>
          <w:sz w:val="24"/>
          <w:szCs w:val="24"/>
        </w:rPr>
        <w:t>ubezpieczenia</w:t>
      </w:r>
      <w:r w:rsidRPr="00855C27">
        <w:rPr>
          <w:color w:val="auto"/>
          <w:sz w:val="24"/>
          <w:szCs w:val="24"/>
        </w:rPr>
        <w:t xml:space="preserve"> aktualnego na dzień sp</w:t>
      </w:r>
      <w:r w:rsidR="00867771" w:rsidRPr="00855C27">
        <w:rPr>
          <w:color w:val="auto"/>
          <w:sz w:val="24"/>
          <w:szCs w:val="24"/>
        </w:rPr>
        <w:t>orządzenia operatu szacunkowego winna stanowić</w:t>
      </w:r>
      <w:r w:rsidRPr="00855C27">
        <w:rPr>
          <w:color w:val="auto"/>
          <w:sz w:val="24"/>
          <w:szCs w:val="24"/>
        </w:rPr>
        <w:t xml:space="preserve"> załącznik do operatu szacunkowego</w:t>
      </w:r>
      <w:r w:rsidR="00867771" w:rsidRPr="00855C27">
        <w:rPr>
          <w:color w:val="auto"/>
          <w:sz w:val="24"/>
          <w:szCs w:val="24"/>
        </w:rPr>
        <w:t>.</w:t>
      </w:r>
    </w:p>
    <w:p w14:paraId="00C455AA" w14:textId="77777777" w:rsidR="007E34B4" w:rsidRPr="00855C27" w:rsidRDefault="007E34B4">
      <w:pPr>
        <w:jc w:val="both"/>
        <w:rPr>
          <w:sz w:val="24"/>
          <w:szCs w:val="24"/>
        </w:rPr>
      </w:pPr>
    </w:p>
    <w:p w14:paraId="0717022D" w14:textId="77777777" w:rsidR="007E34B4" w:rsidRPr="00855C27" w:rsidRDefault="00237614">
      <w:pPr>
        <w:jc w:val="center"/>
        <w:rPr>
          <w:sz w:val="24"/>
          <w:szCs w:val="24"/>
        </w:rPr>
      </w:pPr>
      <w:r w:rsidRPr="00855C27">
        <w:rPr>
          <w:sz w:val="24"/>
          <w:szCs w:val="24"/>
        </w:rPr>
        <w:t>§ 3</w:t>
      </w:r>
    </w:p>
    <w:p w14:paraId="18BB1A4B" w14:textId="5BBEFFB6" w:rsidR="007E34B4" w:rsidRPr="00855C27" w:rsidRDefault="00237614">
      <w:pPr>
        <w:numPr>
          <w:ilvl w:val="0"/>
          <w:numId w:val="10"/>
        </w:numPr>
        <w:tabs>
          <w:tab w:val="clear" w:pos="340"/>
          <w:tab w:val="num" w:pos="283"/>
          <w:tab w:val="left" w:pos="360"/>
        </w:tabs>
        <w:ind w:left="283" w:hanging="283"/>
        <w:jc w:val="both"/>
        <w:rPr>
          <w:sz w:val="24"/>
          <w:szCs w:val="24"/>
        </w:rPr>
      </w:pPr>
      <w:r w:rsidRPr="00855C27">
        <w:rPr>
          <w:sz w:val="24"/>
          <w:szCs w:val="24"/>
        </w:rPr>
        <w:t>Wynagrodzenie płatne będzie po</w:t>
      </w:r>
      <w:r w:rsidR="008E0DB3">
        <w:rPr>
          <w:sz w:val="24"/>
          <w:szCs w:val="24"/>
        </w:rPr>
        <w:t xml:space="preserve"> prawidłowym</w:t>
      </w:r>
      <w:r w:rsidRPr="00855C27">
        <w:rPr>
          <w:sz w:val="24"/>
          <w:szCs w:val="24"/>
        </w:rPr>
        <w:t xml:space="preserve"> sporządzeniu </w:t>
      </w:r>
      <w:r w:rsidR="00B860AA">
        <w:rPr>
          <w:sz w:val="24"/>
          <w:szCs w:val="24"/>
        </w:rPr>
        <w:t>zleconej dokumentacji</w:t>
      </w:r>
      <w:r w:rsidRPr="00855C27">
        <w:rPr>
          <w:sz w:val="24"/>
          <w:szCs w:val="24"/>
        </w:rPr>
        <w:t>, przekazaniu jej Zamawiającemu i przedłożeniu rachunku.</w:t>
      </w:r>
    </w:p>
    <w:p w14:paraId="5CEC7916" w14:textId="77777777" w:rsidR="007E34B4" w:rsidRPr="003633FC" w:rsidRDefault="00237614">
      <w:pPr>
        <w:numPr>
          <w:ilvl w:val="0"/>
          <w:numId w:val="10"/>
        </w:numPr>
        <w:tabs>
          <w:tab w:val="clear" w:pos="340"/>
          <w:tab w:val="num" w:pos="283"/>
          <w:tab w:val="left" w:pos="360"/>
        </w:tabs>
        <w:ind w:left="283" w:hanging="283"/>
        <w:jc w:val="both"/>
        <w:rPr>
          <w:color w:val="auto"/>
          <w:sz w:val="24"/>
          <w:szCs w:val="24"/>
        </w:rPr>
      </w:pPr>
      <w:r w:rsidRPr="003633FC">
        <w:rPr>
          <w:color w:val="auto"/>
          <w:sz w:val="24"/>
          <w:szCs w:val="24"/>
        </w:rPr>
        <w:lastRenderedPageBreak/>
        <w:t>Wynagrodzenie płatne będzie w terminie 21 dni od daty doręczenia odpowiedniego rachunku lub faktury VAT Zamawiającemu, na wskazany na nim rachunek bankowy.</w:t>
      </w:r>
      <w:r w:rsidR="00BB1CBD" w:rsidRPr="003633FC">
        <w:rPr>
          <w:color w:val="auto"/>
          <w:sz w:val="24"/>
          <w:szCs w:val="24"/>
        </w:rPr>
        <w:t xml:space="preserve"> Za dzień zapłaty uznaje się dzień obciążenia rachunku bankowego Zamawiającego.</w:t>
      </w:r>
    </w:p>
    <w:p w14:paraId="76EE2E46" w14:textId="77777777" w:rsidR="007E34B4" w:rsidRPr="00855C27" w:rsidRDefault="007E34B4">
      <w:pPr>
        <w:jc w:val="both"/>
        <w:rPr>
          <w:sz w:val="24"/>
          <w:szCs w:val="24"/>
        </w:rPr>
      </w:pPr>
    </w:p>
    <w:p w14:paraId="2A721D88" w14:textId="77777777" w:rsidR="00867771" w:rsidRPr="00855C27" w:rsidRDefault="00867771">
      <w:pPr>
        <w:jc w:val="center"/>
        <w:rPr>
          <w:sz w:val="24"/>
          <w:szCs w:val="24"/>
        </w:rPr>
      </w:pPr>
    </w:p>
    <w:p w14:paraId="76E3A5AC" w14:textId="77777777" w:rsidR="007E34B4" w:rsidRPr="00855C27" w:rsidRDefault="00237614">
      <w:pPr>
        <w:jc w:val="center"/>
        <w:rPr>
          <w:sz w:val="24"/>
          <w:szCs w:val="24"/>
        </w:rPr>
      </w:pPr>
      <w:r w:rsidRPr="00855C27">
        <w:rPr>
          <w:sz w:val="24"/>
          <w:szCs w:val="24"/>
        </w:rPr>
        <w:t>§ 4</w:t>
      </w:r>
    </w:p>
    <w:p w14:paraId="1657AB54" w14:textId="77777777" w:rsidR="007E34B4" w:rsidRPr="00855C27" w:rsidRDefault="00237614">
      <w:pPr>
        <w:numPr>
          <w:ilvl w:val="0"/>
          <w:numId w:val="13"/>
        </w:numPr>
        <w:tabs>
          <w:tab w:val="num" w:pos="355"/>
          <w:tab w:val="left" w:pos="426"/>
        </w:tabs>
        <w:ind w:left="355" w:hanging="355"/>
        <w:jc w:val="both"/>
        <w:rPr>
          <w:sz w:val="24"/>
          <w:szCs w:val="24"/>
        </w:rPr>
      </w:pPr>
      <w:r w:rsidRPr="00855C27">
        <w:rPr>
          <w:sz w:val="24"/>
          <w:szCs w:val="24"/>
        </w:rPr>
        <w:t>Wykonawca zobowiązuje się w</w:t>
      </w:r>
      <w:r w:rsidR="005F2E67" w:rsidRPr="00855C27">
        <w:rPr>
          <w:sz w:val="24"/>
          <w:szCs w:val="24"/>
        </w:rPr>
        <w:t>ykonać ww. prace w terminie do 21</w:t>
      </w:r>
      <w:r w:rsidRPr="00855C27">
        <w:rPr>
          <w:sz w:val="24"/>
          <w:szCs w:val="24"/>
        </w:rPr>
        <w:t xml:space="preserve"> dni od dn</w:t>
      </w:r>
      <w:r w:rsidR="00607791" w:rsidRPr="00855C27">
        <w:rPr>
          <w:sz w:val="24"/>
          <w:szCs w:val="24"/>
        </w:rPr>
        <w:t>ia otrzymania zlecenia</w:t>
      </w:r>
      <w:r w:rsidR="00607791" w:rsidRPr="00855C27">
        <w:rPr>
          <w:color w:val="auto"/>
          <w:sz w:val="24"/>
          <w:szCs w:val="24"/>
        </w:rPr>
        <w:t>, z zastrzeżeniem ust. 2.</w:t>
      </w:r>
    </w:p>
    <w:p w14:paraId="3C546219" w14:textId="0D9AA21A" w:rsidR="007E34B4" w:rsidRPr="004B4895" w:rsidRDefault="00237614">
      <w:pPr>
        <w:numPr>
          <w:ilvl w:val="0"/>
          <w:numId w:val="13"/>
        </w:numPr>
        <w:tabs>
          <w:tab w:val="num" w:pos="355"/>
          <w:tab w:val="left" w:pos="426"/>
        </w:tabs>
        <w:ind w:left="355" w:hanging="355"/>
        <w:jc w:val="both"/>
        <w:rPr>
          <w:sz w:val="24"/>
          <w:szCs w:val="24"/>
        </w:rPr>
      </w:pPr>
      <w:r w:rsidRPr="00855C27">
        <w:rPr>
          <w:sz w:val="24"/>
          <w:szCs w:val="24"/>
        </w:rPr>
        <w:t>Prac</w:t>
      </w:r>
      <w:r w:rsidR="004F7985" w:rsidRPr="00855C27">
        <w:rPr>
          <w:sz w:val="24"/>
          <w:szCs w:val="24"/>
        </w:rPr>
        <w:t xml:space="preserve">e wymienione w § 1 </w:t>
      </w:r>
      <w:r w:rsidR="00FC6E26" w:rsidRPr="004B4895">
        <w:rPr>
          <w:sz w:val="24"/>
          <w:szCs w:val="24"/>
        </w:rPr>
        <w:t>pkt 14</w:t>
      </w:r>
      <w:r w:rsidRPr="004B4895">
        <w:rPr>
          <w:sz w:val="24"/>
          <w:szCs w:val="24"/>
        </w:rPr>
        <w:t xml:space="preserve"> „Inwentaryzacja budynków” wykonawca zobowiązuje się</w:t>
      </w:r>
      <w:r w:rsidR="002B5BCC">
        <w:rPr>
          <w:sz w:val="24"/>
          <w:szCs w:val="24"/>
        </w:rPr>
        <w:t> </w:t>
      </w:r>
      <w:r w:rsidRPr="004B4895">
        <w:rPr>
          <w:sz w:val="24"/>
          <w:szCs w:val="24"/>
        </w:rPr>
        <w:t>wykonać w terminie do 45 dni od dnia otrzymania zlecenia.</w:t>
      </w:r>
    </w:p>
    <w:p w14:paraId="0C4435D9" w14:textId="0049655D" w:rsidR="0042477F" w:rsidRPr="00855C27" w:rsidRDefault="00D63D16" w:rsidP="006C72A0">
      <w:pPr>
        <w:numPr>
          <w:ilvl w:val="0"/>
          <w:numId w:val="13"/>
        </w:numPr>
        <w:tabs>
          <w:tab w:val="num" w:pos="355"/>
          <w:tab w:val="left" w:pos="426"/>
        </w:tabs>
        <w:ind w:left="355" w:hanging="355"/>
        <w:jc w:val="both"/>
        <w:rPr>
          <w:color w:val="auto"/>
          <w:sz w:val="24"/>
          <w:szCs w:val="24"/>
        </w:rPr>
      </w:pPr>
      <w:r w:rsidRPr="00855C27">
        <w:rPr>
          <w:color w:val="auto"/>
          <w:sz w:val="24"/>
          <w:szCs w:val="24"/>
        </w:rPr>
        <w:t>Przedłużenie terminu</w:t>
      </w:r>
      <w:r w:rsidR="006C72A0" w:rsidRPr="00855C27">
        <w:rPr>
          <w:color w:val="auto"/>
          <w:sz w:val="24"/>
          <w:szCs w:val="24"/>
        </w:rPr>
        <w:t xml:space="preserve">, o którym mowa w ust. 2, </w:t>
      </w:r>
      <w:r w:rsidR="00A05516" w:rsidRPr="00855C27">
        <w:rPr>
          <w:color w:val="auto"/>
          <w:sz w:val="24"/>
          <w:szCs w:val="24"/>
        </w:rPr>
        <w:t xml:space="preserve">wykonania prac wymienionych w § 1 pkt 14 „Inwentaryzacja budynków” </w:t>
      </w:r>
      <w:r w:rsidR="00D245D1" w:rsidRPr="00855C27">
        <w:rPr>
          <w:color w:val="auto"/>
          <w:sz w:val="24"/>
          <w:szCs w:val="24"/>
        </w:rPr>
        <w:t>jest możliwe jedynie ze względu na brak</w:t>
      </w:r>
      <w:r w:rsidR="00A05516" w:rsidRPr="00855C27">
        <w:rPr>
          <w:color w:val="auto"/>
          <w:sz w:val="24"/>
          <w:szCs w:val="24"/>
        </w:rPr>
        <w:t xml:space="preserve"> dostępu </w:t>
      </w:r>
      <w:r w:rsidR="006C72A0" w:rsidRPr="00855C27">
        <w:rPr>
          <w:color w:val="auto"/>
          <w:sz w:val="24"/>
          <w:szCs w:val="24"/>
        </w:rPr>
        <w:t>W</w:t>
      </w:r>
      <w:r w:rsidR="00D245D1" w:rsidRPr="00855C27">
        <w:rPr>
          <w:color w:val="auto"/>
          <w:sz w:val="24"/>
          <w:szCs w:val="24"/>
        </w:rPr>
        <w:t xml:space="preserve">ykonawcy </w:t>
      </w:r>
      <w:r w:rsidR="00A05516" w:rsidRPr="00855C27">
        <w:rPr>
          <w:color w:val="auto"/>
          <w:sz w:val="24"/>
          <w:szCs w:val="24"/>
        </w:rPr>
        <w:t>do</w:t>
      </w:r>
      <w:r w:rsidR="002B5BCC">
        <w:rPr>
          <w:color w:val="auto"/>
          <w:sz w:val="24"/>
          <w:szCs w:val="24"/>
        </w:rPr>
        <w:t> </w:t>
      </w:r>
      <w:r w:rsidR="00A05516" w:rsidRPr="00855C27">
        <w:rPr>
          <w:color w:val="auto"/>
          <w:sz w:val="24"/>
          <w:szCs w:val="24"/>
        </w:rPr>
        <w:t>części inwentaryzowane</w:t>
      </w:r>
      <w:r w:rsidR="00D245D1" w:rsidRPr="00855C27">
        <w:rPr>
          <w:color w:val="auto"/>
          <w:sz w:val="24"/>
          <w:szCs w:val="24"/>
        </w:rPr>
        <w:t>g</w:t>
      </w:r>
      <w:r w:rsidR="00A05516" w:rsidRPr="00855C27">
        <w:rPr>
          <w:color w:val="auto"/>
          <w:sz w:val="24"/>
          <w:szCs w:val="24"/>
        </w:rPr>
        <w:t>o</w:t>
      </w:r>
      <w:r w:rsidR="00D245D1" w:rsidRPr="00855C27">
        <w:rPr>
          <w:color w:val="auto"/>
          <w:sz w:val="24"/>
          <w:szCs w:val="24"/>
        </w:rPr>
        <w:t xml:space="preserve"> o</w:t>
      </w:r>
      <w:r w:rsidR="00A05516" w:rsidRPr="00855C27">
        <w:rPr>
          <w:color w:val="auto"/>
          <w:sz w:val="24"/>
          <w:szCs w:val="24"/>
        </w:rPr>
        <w:t>biektu</w:t>
      </w:r>
      <w:r w:rsidR="002712CB" w:rsidRPr="00855C27">
        <w:rPr>
          <w:color w:val="auto"/>
          <w:sz w:val="24"/>
          <w:szCs w:val="24"/>
        </w:rPr>
        <w:t>,</w:t>
      </w:r>
      <w:r w:rsidR="00D245D1" w:rsidRPr="00855C27">
        <w:rPr>
          <w:color w:val="auto"/>
          <w:sz w:val="24"/>
          <w:szCs w:val="24"/>
        </w:rPr>
        <w:t xml:space="preserve"> po </w:t>
      </w:r>
      <w:r w:rsidR="002712CB" w:rsidRPr="00855C27">
        <w:rPr>
          <w:color w:val="auto"/>
          <w:sz w:val="24"/>
          <w:szCs w:val="24"/>
        </w:rPr>
        <w:t xml:space="preserve">uprzednim </w:t>
      </w:r>
      <w:r w:rsidR="00D245D1" w:rsidRPr="00855C27">
        <w:rPr>
          <w:color w:val="auto"/>
          <w:sz w:val="24"/>
          <w:szCs w:val="24"/>
        </w:rPr>
        <w:t xml:space="preserve">złożeniu </w:t>
      </w:r>
      <w:r w:rsidR="002712CB" w:rsidRPr="00855C27">
        <w:rPr>
          <w:color w:val="auto"/>
          <w:sz w:val="24"/>
          <w:szCs w:val="24"/>
        </w:rPr>
        <w:t xml:space="preserve">przed upływem terminu wykonania </w:t>
      </w:r>
      <w:r w:rsidR="0042477F" w:rsidRPr="00855C27">
        <w:rPr>
          <w:color w:val="auto"/>
          <w:sz w:val="24"/>
          <w:szCs w:val="24"/>
        </w:rPr>
        <w:t>prac</w:t>
      </w:r>
      <w:r w:rsidR="006C72A0" w:rsidRPr="00855C27">
        <w:rPr>
          <w:color w:val="auto"/>
          <w:sz w:val="24"/>
          <w:szCs w:val="24"/>
        </w:rPr>
        <w:t xml:space="preserve"> pisemnego wniosku przez W</w:t>
      </w:r>
      <w:r w:rsidR="00D245D1" w:rsidRPr="00855C27">
        <w:rPr>
          <w:color w:val="auto"/>
          <w:sz w:val="24"/>
          <w:szCs w:val="24"/>
        </w:rPr>
        <w:t>ykonawcę</w:t>
      </w:r>
      <w:r w:rsidR="006C72A0" w:rsidRPr="00855C27">
        <w:rPr>
          <w:color w:val="auto"/>
          <w:sz w:val="24"/>
          <w:szCs w:val="24"/>
        </w:rPr>
        <w:t xml:space="preserve"> o przedłużenie terminu</w:t>
      </w:r>
      <w:r w:rsidR="00D245D1" w:rsidRPr="00855C27">
        <w:rPr>
          <w:color w:val="auto"/>
          <w:sz w:val="24"/>
          <w:szCs w:val="24"/>
        </w:rPr>
        <w:t>.</w:t>
      </w:r>
    </w:p>
    <w:p w14:paraId="2FD2745D" w14:textId="77777777" w:rsidR="00A05516" w:rsidRPr="00855C27" w:rsidRDefault="0042477F" w:rsidP="006C72A0">
      <w:pPr>
        <w:numPr>
          <w:ilvl w:val="0"/>
          <w:numId w:val="13"/>
        </w:numPr>
        <w:tabs>
          <w:tab w:val="num" w:pos="355"/>
          <w:tab w:val="left" w:pos="426"/>
        </w:tabs>
        <w:ind w:left="355" w:hanging="355"/>
        <w:jc w:val="both"/>
        <w:rPr>
          <w:color w:val="auto"/>
          <w:sz w:val="24"/>
          <w:szCs w:val="24"/>
        </w:rPr>
      </w:pPr>
      <w:r w:rsidRPr="00855C27">
        <w:rPr>
          <w:color w:val="auto"/>
          <w:sz w:val="24"/>
          <w:szCs w:val="24"/>
        </w:rPr>
        <w:t>Wniosek o przedłużenie terminu, o którym mowa w ust. 3, winien zawierać oświadczenie Wykonawcy o podjęciu próby ukończenia inwentaryzacji budynku w terminie</w:t>
      </w:r>
      <w:r w:rsidR="00A05516" w:rsidRPr="00855C27">
        <w:rPr>
          <w:color w:val="auto"/>
          <w:sz w:val="24"/>
          <w:szCs w:val="24"/>
        </w:rPr>
        <w:t xml:space="preserve"> </w:t>
      </w:r>
      <w:r w:rsidRPr="00855C27">
        <w:rPr>
          <w:color w:val="auto"/>
          <w:sz w:val="24"/>
          <w:szCs w:val="24"/>
        </w:rPr>
        <w:t>wskazanym w ust. 2, dacie podjęcia próby i danych lokalu, do którego dostęp nie był możliwy.</w:t>
      </w:r>
      <w:r w:rsidR="00A05516" w:rsidRPr="00855C27">
        <w:rPr>
          <w:color w:val="auto"/>
          <w:sz w:val="24"/>
          <w:szCs w:val="24"/>
        </w:rPr>
        <w:t xml:space="preserve">  </w:t>
      </w:r>
    </w:p>
    <w:p w14:paraId="37C6E5E8" w14:textId="2BA325F7" w:rsidR="00387349" w:rsidRPr="00855C27" w:rsidRDefault="00237614" w:rsidP="00D245D1">
      <w:pPr>
        <w:numPr>
          <w:ilvl w:val="0"/>
          <w:numId w:val="13"/>
        </w:numPr>
        <w:tabs>
          <w:tab w:val="num" w:pos="355"/>
          <w:tab w:val="left" w:pos="426"/>
        </w:tabs>
        <w:ind w:left="355" w:hanging="355"/>
        <w:jc w:val="both"/>
        <w:rPr>
          <w:color w:val="auto"/>
          <w:sz w:val="24"/>
          <w:szCs w:val="24"/>
        </w:rPr>
      </w:pPr>
      <w:r w:rsidRPr="00855C27">
        <w:rPr>
          <w:color w:val="auto"/>
          <w:sz w:val="24"/>
          <w:szCs w:val="24"/>
        </w:rPr>
        <w:t>W przypadku stwierdzenia błędów w wykonanym operaci</w:t>
      </w:r>
      <w:r w:rsidR="00A90023" w:rsidRPr="00855C27">
        <w:rPr>
          <w:color w:val="auto"/>
          <w:sz w:val="24"/>
          <w:szCs w:val="24"/>
        </w:rPr>
        <w:t>e</w:t>
      </w:r>
      <w:r w:rsidR="00664EB0">
        <w:rPr>
          <w:color w:val="auto"/>
          <w:sz w:val="24"/>
          <w:szCs w:val="24"/>
        </w:rPr>
        <w:t xml:space="preserve"> lub innej sporządzonej na zlecenie Zamawiającego dokumentacji</w:t>
      </w:r>
      <w:r w:rsidR="00A90023" w:rsidRPr="00855C27">
        <w:rPr>
          <w:color w:val="auto"/>
          <w:sz w:val="24"/>
          <w:szCs w:val="24"/>
        </w:rPr>
        <w:t>, Wykonawca zobowiązuje się</w:t>
      </w:r>
      <w:r w:rsidR="00664EB0">
        <w:rPr>
          <w:color w:val="auto"/>
          <w:sz w:val="24"/>
          <w:szCs w:val="24"/>
        </w:rPr>
        <w:t xml:space="preserve"> </w:t>
      </w:r>
      <w:r w:rsidR="00A90023" w:rsidRPr="00855C27">
        <w:rPr>
          <w:color w:val="auto"/>
          <w:sz w:val="24"/>
          <w:szCs w:val="24"/>
        </w:rPr>
        <w:t>do</w:t>
      </w:r>
      <w:r w:rsidR="00664EB0">
        <w:rPr>
          <w:color w:val="auto"/>
          <w:sz w:val="24"/>
          <w:szCs w:val="24"/>
        </w:rPr>
        <w:t xml:space="preserve"> </w:t>
      </w:r>
      <w:r w:rsidRPr="00855C27">
        <w:rPr>
          <w:color w:val="auto"/>
          <w:sz w:val="24"/>
          <w:szCs w:val="24"/>
        </w:rPr>
        <w:t>ich nieodpłatnego poprawienia w terminie 3 dni od daty ich</w:t>
      </w:r>
      <w:r w:rsidR="00D56F03" w:rsidRPr="00855C27">
        <w:rPr>
          <w:color w:val="auto"/>
          <w:sz w:val="24"/>
          <w:szCs w:val="24"/>
        </w:rPr>
        <w:t xml:space="preserve"> zgłoszenia przez Zamawiającego, a dopiero ich</w:t>
      </w:r>
      <w:r w:rsidR="00E02FA2">
        <w:rPr>
          <w:color w:val="auto"/>
          <w:sz w:val="24"/>
          <w:szCs w:val="24"/>
        </w:rPr>
        <w:t> </w:t>
      </w:r>
      <w:r w:rsidR="00D56F03" w:rsidRPr="00855C27">
        <w:rPr>
          <w:color w:val="auto"/>
          <w:sz w:val="24"/>
          <w:szCs w:val="24"/>
        </w:rPr>
        <w:t>poprawienie uprawnia Wykonawcę do przedstawienia rachunku za usługę i żądania jej</w:t>
      </w:r>
      <w:r w:rsidR="00E02FA2">
        <w:rPr>
          <w:color w:val="auto"/>
          <w:sz w:val="24"/>
          <w:szCs w:val="24"/>
        </w:rPr>
        <w:t> </w:t>
      </w:r>
      <w:r w:rsidR="00D56F03" w:rsidRPr="00855C27">
        <w:rPr>
          <w:color w:val="auto"/>
          <w:sz w:val="24"/>
          <w:szCs w:val="24"/>
        </w:rPr>
        <w:t>opłacenia.</w:t>
      </w:r>
    </w:p>
    <w:p w14:paraId="646ED21E" w14:textId="77777777" w:rsidR="007E34B4" w:rsidRPr="00855C27" w:rsidRDefault="007E34B4">
      <w:pPr>
        <w:rPr>
          <w:sz w:val="24"/>
          <w:szCs w:val="24"/>
        </w:rPr>
      </w:pPr>
    </w:p>
    <w:p w14:paraId="0A7FA4C4" w14:textId="77777777" w:rsidR="007E34B4" w:rsidRPr="00855C27" w:rsidRDefault="00237614">
      <w:pPr>
        <w:jc w:val="center"/>
        <w:rPr>
          <w:sz w:val="24"/>
          <w:szCs w:val="24"/>
        </w:rPr>
      </w:pPr>
      <w:r w:rsidRPr="00855C27">
        <w:rPr>
          <w:sz w:val="24"/>
          <w:szCs w:val="24"/>
        </w:rPr>
        <w:t>§ 5</w:t>
      </w:r>
    </w:p>
    <w:p w14:paraId="5DE09AD7" w14:textId="2CF433E6" w:rsidR="007E34B4" w:rsidRPr="003633FC" w:rsidRDefault="00237614">
      <w:pPr>
        <w:jc w:val="both"/>
        <w:rPr>
          <w:rFonts w:ascii="Times New Roman Bold" w:eastAsia="Times New Roman Bold" w:hAnsi="Times New Roman Bold" w:cs="Times New Roman Bold"/>
          <w:color w:val="auto"/>
          <w:sz w:val="24"/>
          <w:szCs w:val="24"/>
          <w:u w:val="single"/>
        </w:rPr>
      </w:pPr>
      <w:r w:rsidRPr="003633FC">
        <w:rPr>
          <w:color w:val="auto"/>
          <w:sz w:val="24"/>
          <w:szCs w:val="24"/>
        </w:rPr>
        <w:t>Niniejsza umowa zostaje zawarta na czas o</w:t>
      </w:r>
      <w:r w:rsidR="003E6E1F" w:rsidRPr="003633FC">
        <w:rPr>
          <w:color w:val="auto"/>
          <w:sz w:val="24"/>
          <w:szCs w:val="24"/>
        </w:rPr>
        <w:t xml:space="preserve">znaczony </w:t>
      </w:r>
      <w:r w:rsidR="00B00975" w:rsidRPr="003633FC">
        <w:rPr>
          <w:color w:val="auto"/>
          <w:sz w:val="24"/>
          <w:szCs w:val="24"/>
        </w:rPr>
        <w:t xml:space="preserve">od dnia podpisania umowy </w:t>
      </w:r>
      <w:r w:rsidR="003E6E1F" w:rsidRPr="003633FC">
        <w:rPr>
          <w:color w:val="auto"/>
          <w:sz w:val="24"/>
          <w:szCs w:val="24"/>
        </w:rPr>
        <w:t>do dnia 31</w:t>
      </w:r>
      <w:r w:rsidR="00123003">
        <w:rPr>
          <w:color w:val="auto"/>
          <w:sz w:val="24"/>
          <w:szCs w:val="24"/>
        </w:rPr>
        <w:t> </w:t>
      </w:r>
      <w:r w:rsidR="003E6E1F" w:rsidRPr="003633FC">
        <w:rPr>
          <w:color w:val="auto"/>
          <w:sz w:val="24"/>
          <w:szCs w:val="24"/>
        </w:rPr>
        <w:t>grudnia</w:t>
      </w:r>
      <w:r w:rsidR="00F22053" w:rsidRPr="003633FC">
        <w:rPr>
          <w:color w:val="auto"/>
          <w:sz w:val="24"/>
          <w:szCs w:val="24"/>
        </w:rPr>
        <w:t xml:space="preserve"> 20</w:t>
      </w:r>
      <w:r w:rsidR="00F94DE9" w:rsidRPr="003633FC">
        <w:rPr>
          <w:color w:val="auto"/>
          <w:sz w:val="24"/>
          <w:szCs w:val="24"/>
        </w:rPr>
        <w:t>2</w:t>
      </w:r>
      <w:r w:rsidR="006357B1">
        <w:rPr>
          <w:color w:val="auto"/>
          <w:sz w:val="24"/>
          <w:szCs w:val="24"/>
        </w:rPr>
        <w:t>4</w:t>
      </w:r>
      <w:r w:rsidRPr="003633FC">
        <w:rPr>
          <w:color w:val="auto"/>
          <w:sz w:val="24"/>
          <w:szCs w:val="24"/>
        </w:rPr>
        <w:t xml:space="preserve"> r.</w:t>
      </w:r>
    </w:p>
    <w:p w14:paraId="0CA10752" w14:textId="77777777" w:rsidR="007E34B4" w:rsidRPr="00855C27" w:rsidRDefault="007E34B4">
      <w:pPr>
        <w:jc w:val="center"/>
        <w:rPr>
          <w:sz w:val="24"/>
          <w:szCs w:val="24"/>
        </w:rPr>
      </w:pPr>
    </w:p>
    <w:p w14:paraId="18A286C5" w14:textId="77777777" w:rsidR="007E34B4" w:rsidRPr="00855C27" w:rsidRDefault="00237614">
      <w:pPr>
        <w:jc w:val="center"/>
        <w:rPr>
          <w:sz w:val="24"/>
          <w:szCs w:val="24"/>
        </w:rPr>
      </w:pPr>
      <w:r w:rsidRPr="00855C27">
        <w:rPr>
          <w:sz w:val="24"/>
          <w:szCs w:val="24"/>
        </w:rPr>
        <w:t>§ 6</w:t>
      </w:r>
    </w:p>
    <w:p w14:paraId="2E18ECF7" w14:textId="0502DE0F" w:rsidR="007E34B4" w:rsidRPr="00855C27" w:rsidRDefault="00237614">
      <w:pPr>
        <w:numPr>
          <w:ilvl w:val="0"/>
          <w:numId w:val="16"/>
        </w:numPr>
        <w:tabs>
          <w:tab w:val="num" w:pos="300"/>
          <w:tab w:val="left" w:pos="360"/>
        </w:tabs>
        <w:ind w:left="300" w:hanging="300"/>
        <w:jc w:val="both"/>
        <w:rPr>
          <w:sz w:val="24"/>
          <w:szCs w:val="24"/>
        </w:rPr>
      </w:pPr>
      <w:r w:rsidRPr="00855C27">
        <w:rPr>
          <w:sz w:val="24"/>
          <w:szCs w:val="24"/>
        </w:rPr>
        <w:t>W przypadku uchybienia terminom, o których mowa w</w:t>
      </w:r>
      <w:r w:rsidR="005F2E67" w:rsidRPr="00855C27">
        <w:rPr>
          <w:color w:val="auto"/>
          <w:sz w:val="24"/>
          <w:szCs w:val="24"/>
        </w:rPr>
        <w:t xml:space="preserve"> § 4 ust. 1</w:t>
      </w:r>
      <w:r w:rsidR="00AB0941" w:rsidRPr="00855C27">
        <w:rPr>
          <w:color w:val="auto"/>
          <w:sz w:val="24"/>
          <w:szCs w:val="24"/>
        </w:rPr>
        <w:t>-5</w:t>
      </w:r>
      <w:r w:rsidRPr="00855C27">
        <w:rPr>
          <w:sz w:val="24"/>
          <w:szCs w:val="24"/>
        </w:rPr>
        <w:t xml:space="preserve">, Wykonawca zapłaci karę umowną w wysokości </w:t>
      </w:r>
      <w:r w:rsidR="00151AB9">
        <w:rPr>
          <w:sz w:val="24"/>
          <w:szCs w:val="24"/>
        </w:rPr>
        <w:t>1</w:t>
      </w:r>
      <w:r w:rsidRPr="00855C27">
        <w:rPr>
          <w:sz w:val="24"/>
          <w:szCs w:val="24"/>
        </w:rPr>
        <w:t xml:space="preserve">% wynagrodzenia za </w:t>
      </w:r>
      <w:r w:rsidR="00664EB0">
        <w:rPr>
          <w:sz w:val="24"/>
          <w:szCs w:val="24"/>
        </w:rPr>
        <w:t>opracowanie zleconej przez Zamawiającego dokumentacji</w:t>
      </w:r>
      <w:r w:rsidRPr="00855C27">
        <w:rPr>
          <w:sz w:val="24"/>
          <w:szCs w:val="24"/>
        </w:rPr>
        <w:t>, której terminowi wy</w:t>
      </w:r>
      <w:r w:rsidR="00F247F8" w:rsidRPr="00855C27">
        <w:rPr>
          <w:sz w:val="24"/>
          <w:szCs w:val="24"/>
        </w:rPr>
        <w:t>konania lub </w:t>
      </w:r>
      <w:r w:rsidRPr="00855C27">
        <w:rPr>
          <w:sz w:val="24"/>
          <w:szCs w:val="24"/>
        </w:rPr>
        <w:t>poprawienia uchybił, za każdy</w:t>
      </w:r>
      <w:r w:rsidR="008E0DB3">
        <w:rPr>
          <w:sz w:val="24"/>
          <w:szCs w:val="24"/>
        </w:rPr>
        <w:t xml:space="preserve"> rozpoczęty</w:t>
      </w:r>
      <w:r w:rsidRPr="00855C27">
        <w:rPr>
          <w:sz w:val="24"/>
          <w:szCs w:val="24"/>
        </w:rPr>
        <w:t xml:space="preserve"> dzień </w:t>
      </w:r>
      <w:r w:rsidR="002050B3" w:rsidRPr="003633FC">
        <w:rPr>
          <w:color w:val="auto"/>
          <w:sz w:val="24"/>
          <w:szCs w:val="24"/>
        </w:rPr>
        <w:t>zwłoki</w:t>
      </w:r>
      <w:r w:rsidR="003633FC">
        <w:rPr>
          <w:color w:val="auto"/>
          <w:sz w:val="24"/>
          <w:szCs w:val="24"/>
        </w:rPr>
        <w:t>.</w:t>
      </w:r>
    </w:p>
    <w:p w14:paraId="0D477874" w14:textId="51A229B3" w:rsidR="007E34B4" w:rsidRPr="00855C27" w:rsidRDefault="00237614">
      <w:pPr>
        <w:numPr>
          <w:ilvl w:val="0"/>
          <w:numId w:val="16"/>
        </w:numPr>
        <w:tabs>
          <w:tab w:val="num" w:pos="300"/>
          <w:tab w:val="left" w:pos="360"/>
        </w:tabs>
        <w:ind w:left="300" w:hanging="300"/>
        <w:jc w:val="both"/>
        <w:rPr>
          <w:color w:val="auto"/>
          <w:sz w:val="24"/>
          <w:szCs w:val="24"/>
        </w:rPr>
      </w:pPr>
      <w:r w:rsidRPr="00855C27">
        <w:rPr>
          <w:color w:val="auto"/>
          <w:sz w:val="24"/>
          <w:szCs w:val="24"/>
        </w:rPr>
        <w:t>W przypadku odstąpienia od umowy przez Zamawiającego z przyczyn zawinionych przez Wykonawcę, Wykonawca zobowiązany jest do uiszczenia</w:t>
      </w:r>
      <w:r w:rsidR="00597B78" w:rsidRPr="00855C27">
        <w:rPr>
          <w:color w:val="auto"/>
          <w:sz w:val="24"/>
          <w:szCs w:val="24"/>
        </w:rPr>
        <w:t xml:space="preserve"> kary umownej w kwocie </w:t>
      </w:r>
      <w:r w:rsidR="00151AB9">
        <w:rPr>
          <w:color w:val="auto"/>
          <w:sz w:val="24"/>
          <w:szCs w:val="24"/>
        </w:rPr>
        <w:t>5</w:t>
      </w:r>
      <w:r w:rsidR="00597B78" w:rsidRPr="00855C27">
        <w:rPr>
          <w:color w:val="auto"/>
          <w:sz w:val="24"/>
          <w:szCs w:val="24"/>
        </w:rPr>
        <w:t>000,00 </w:t>
      </w:r>
      <w:r w:rsidRPr="00855C27">
        <w:rPr>
          <w:color w:val="auto"/>
          <w:sz w:val="24"/>
          <w:szCs w:val="24"/>
        </w:rPr>
        <w:t xml:space="preserve">zł (słownie: </w:t>
      </w:r>
      <w:r w:rsidR="00151AB9">
        <w:rPr>
          <w:color w:val="auto"/>
          <w:sz w:val="24"/>
          <w:szCs w:val="24"/>
        </w:rPr>
        <w:t>pięć</w:t>
      </w:r>
      <w:r w:rsidRPr="00855C27">
        <w:rPr>
          <w:color w:val="auto"/>
          <w:sz w:val="24"/>
          <w:szCs w:val="24"/>
        </w:rPr>
        <w:t xml:space="preserve"> tysi</w:t>
      </w:r>
      <w:r w:rsidR="00151AB9">
        <w:rPr>
          <w:color w:val="auto"/>
          <w:sz w:val="24"/>
          <w:szCs w:val="24"/>
        </w:rPr>
        <w:t>ęcy</w:t>
      </w:r>
      <w:r w:rsidRPr="00855C27">
        <w:rPr>
          <w:color w:val="auto"/>
          <w:sz w:val="24"/>
          <w:szCs w:val="24"/>
        </w:rPr>
        <w:t xml:space="preserve"> złotych), płatnej w terminie 7 dni od dnia pisemnego wezwania.</w:t>
      </w:r>
      <w:r w:rsidR="0059347C">
        <w:rPr>
          <w:color w:val="auto"/>
          <w:sz w:val="24"/>
          <w:szCs w:val="24"/>
        </w:rPr>
        <w:t xml:space="preserve"> Niezależnie od kary umownej przewidzianej w zdaniu poprzedzającym, Wykonawca będzie zobowiązany do pokrycia kosztów, o których mowa w § 7 ust. 5.</w:t>
      </w:r>
    </w:p>
    <w:p w14:paraId="09E4C0E0" w14:textId="77777777" w:rsidR="00573A5F" w:rsidRPr="00855C27" w:rsidRDefault="00573A5F" w:rsidP="00573A5F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jc w:val="both"/>
        <w:rPr>
          <w:color w:val="auto"/>
          <w:sz w:val="24"/>
          <w:szCs w:val="24"/>
        </w:rPr>
      </w:pPr>
      <w:r w:rsidRPr="00855C27">
        <w:rPr>
          <w:color w:val="auto"/>
          <w:sz w:val="24"/>
          <w:szCs w:val="24"/>
        </w:rPr>
        <w:t>Zastrzeżenie kar umownych, o których mowa w ust.</w:t>
      </w:r>
      <w:r w:rsidR="007E3D55" w:rsidRPr="00855C27">
        <w:rPr>
          <w:color w:val="auto"/>
          <w:sz w:val="24"/>
          <w:szCs w:val="24"/>
        </w:rPr>
        <w:t xml:space="preserve"> </w:t>
      </w:r>
      <w:r w:rsidRPr="00855C27">
        <w:rPr>
          <w:color w:val="auto"/>
          <w:sz w:val="24"/>
          <w:szCs w:val="24"/>
        </w:rPr>
        <w:t xml:space="preserve">1 i 2 nie wyłącza dochodzenia przez Zamawiającego odszkodowania </w:t>
      </w:r>
      <w:r w:rsidR="005F7BD3" w:rsidRPr="00855C27">
        <w:rPr>
          <w:color w:val="auto"/>
          <w:sz w:val="24"/>
          <w:szCs w:val="24"/>
        </w:rPr>
        <w:t xml:space="preserve">przenoszącego wysokość zastrzeżonych kar umownych. </w:t>
      </w:r>
    </w:p>
    <w:p w14:paraId="27C816D6" w14:textId="77777777" w:rsidR="007E34B4" w:rsidRPr="00855C27" w:rsidRDefault="007E34B4">
      <w:pPr>
        <w:tabs>
          <w:tab w:val="left" w:pos="360"/>
        </w:tabs>
        <w:jc w:val="both"/>
        <w:rPr>
          <w:sz w:val="24"/>
          <w:szCs w:val="24"/>
        </w:rPr>
      </w:pPr>
    </w:p>
    <w:p w14:paraId="4220D1D4" w14:textId="77777777" w:rsidR="007E34B4" w:rsidRPr="00855C27" w:rsidRDefault="00237614">
      <w:pPr>
        <w:jc w:val="center"/>
        <w:rPr>
          <w:sz w:val="24"/>
          <w:szCs w:val="24"/>
        </w:rPr>
      </w:pPr>
      <w:r w:rsidRPr="00855C27">
        <w:rPr>
          <w:sz w:val="24"/>
          <w:szCs w:val="24"/>
        </w:rPr>
        <w:t>§ 7</w:t>
      </w:r>
    </w:p>
    <w:p w14:paraId="001E93CD" w14:textId="77777777" w:rsidR="007E34B4" w:rsidRPr="00855C27" w:rsidRDefault="00237614">
      <w:pPr>
        <w:numPr>
          <w:ilvl w:val="0"/>
          <w:numId w:val="19"/>
        </w:numPr>
        <w:tabs>
          <w:tab w:val="num" w:pos="300"/>
          <w:tab w:val="left" w:pos="360"/>
        </w:tabs>
        <w:ind w:left="300" w:hanging="300"/>
        <w:jc w:val="both"/>
        <w:rPr>
          <w:sz w:val="24"/>
          <w:szCs w:val="24"/>
        </w:rPr>
      </w:pPr>
      <w:r w:rsidRPr="00855C27">
        <w:rPr>
          <w:sz w:val="24"/>
          <w:szCs w:val="24"/>
        </w:rPr>
        <w:t xml:space="preserve">Zamawiający każdorazowo zgłosi faksem, pisemnie lub drogą elektroniczną zlecenie sporządzenia </w:t>
      </w:r>
      <w:r w:rsidR="00664EB0">
        <w:rPr>
          <w:sz w:val="24"/>
          <w:szCs w:val="24"/>
        </w:rPr>
        <w:t>dokumentacji objętej niniejszą umową</w:t>
      </w:r>
      <w:r w:rsidRPr="00855C27">
        <w:rPr>
          <w:sz w:val="24"/>
          <w:szCs w:val="24"/>
        </w:rPr>
        <w:t>.</w:t>
      </w:r>
    </w:p>
    <w:p w14:paraId="3018D486" w14:textId="49287D56" w:rsidR="007E34B4" w:rsidRPr="00855C27" w:rsidRDefault="00237614">
      <w:pPr>
        <w:numPr>
          <w:ilvl w:val="0"/>
          <w:numId w:val="19"/>
        </w:numPr>
        <w:tabs>
          <w:tab w:val="num" w:pos="300"/>
          <w:tab w:val="left" w:pos="360"/>
        </w:tabs>
        <w:ind w:left="300" w:hanging="300"/>
        <w:jc w:val="both"/>
        <w:rPr>
          <w:sz w:val="24"/>
          <w:szCs w:val="24"/>
        </w:rPr>
      </w:pPr>
      <w:r w:rsidRPr="00855C27">
        <w:rPr>
          <w:sz w:val="24"/>
          <w:szCs w:val="24"/>
        </w:rPr>
        <w:t>Wykonawca zobowiązany jest stawić się w terminie 3 dni, licząc od dnia dokonania zgłoszenia, w siedzibie Zamawiającego celem potwierdzenia przyjęcia do realizacji</w:t>
      </w:r>
      <w:r w:rsidR="00173713">
        <w:rPr>
          <w:sz w:val="24"/>
          <w:szCs w:val="24"/>
        </w:rPr>
        <w:t xml:space="preserve"> </w:t>
      </w:r>
      <w:r w:rsidRPr="00855C27">
        <w:rPr>
          <w:sz w:val="24"/>
          <w:szCs w:val="24"/>
        </w:rPr>
        <w:t>zgłoszone</w:t>
      </w:r>
      <w:r w:rsidR="00173713">
        <w:rPr>
          <w:sz w:val="24"/>
          <w:szCs w:val="24"/>
        </w:rPr>
        <w:t>go zlecenia</w:t>
      </w:r>
      <w:r w:rsidRPr="00855C27">
        <w:rPr>
          <w:sz w:val="24"/>
          <w:szCs w:val="24"/>
        </w:rPr>
        <w:t xml:space="preserve"> </w:t>
      </w:r>
      <w:r w:rsidR="00173713">
        <w:rPr>
          <w:sz w:val="24"/>
          <w:szCs w:val="24"/>
        </w:rPr>
        <w:t>sporządzenia dokumentacji</w:t>
      </w:r>
      <w:r w:rsidR="004E6B66">
        <w:rPr>
          <w:sz w:val="24"/>
          <w:szCs w:val="24"/>
        </w:rPr>
        <w:t xml:space="preserve"> lub dostarczyć drogą elektroniczną potwierdzenie przyjęcia do</w:t>
      </w:r>
      <w:r w:rsidR="002B5BCC">
        <w:rPr>
          <w:sz w:val="24"/>
          <w:szCs w:val="24"/>
        </w:rPr>
        <w:t> </w:t>
      </w:r>
      <w:r w:rsidR="004E6B66">
        <w:rPr>
          <w:sz w:val="24"/>
          <w:szCs w:val="24"/>
        </w:rPr>
        <w:t>realizacji zgłoszone</w:t>
      </w:r>
      <w:r w:rsidR="00173713">
        <w:rPr>
          <w:sz w:val="24"/>
          <w:szCs w:val="24"/>
        </w:rPr>
        <w:t>go</w:t>
      </w:r>
      <w:r w:rsidR="004E6B66">
        <w:rPr>
          <w:sz w:val="24"/>
          <w:szCs w:val="24"/>
        </w:rPr>
        <w:t xml:space="preserve"> </w:t>
      </w:r>
      <w:r w:rsidR="00173713">
        <w:rPr>
          <w:sz w:val="24"/>
          <w:szCs w:val="24"/>
        </w:rPr>
        <w:t>zlecenia sporządzenia dokumentacji</w:t>
      </w:r>
      <w:r w:rsidR="004E6B66">
        <w:rPr>
          <w:sz w:val="24"/>
          <w:szCs w:val="24"/>
        </w:rPr>
        <w:t xml:space="preserve"> opatrzone podpisem elektronicznym</w:t>
      </w:r>
      <w:r w:rsidRPr="00855C27">
        <w:rPr>
          <w:sz w:val="24"/>
          <w:szCs w:val="24"/>
        </w:rPr>
        <w:t>.</w:t>
      </w:r>
    </w:p>
    <w:p w14:paraId="439DE33C" w14:textId="0513F6FF" w:rsidR="007E34B4" w:rsidRPr="00855C27" w:rsidRDefault="00237614">
      <w:pPr>
        <w:numPr>
          <w:ilvl w:val="0"/>
          <w:numId w:val="19"/>
        </w:numPr>
        <w:tabs>
          <w:tab w:val="num" w:pos="300"/>
          <w:tab w:val="left" w:pos="360"/>
        </w:tabs>
        <w:ind w:left="300" w:hanging="300"/>
        <w:jc w:val="both"/>
        <w:rPr>
          <w:sz w:val="24"/>
          <w:szCs w:val="24"/>
        </w:rPr>
      </w:pPr>
      <w:r w:rsidRPr="00855C27">
        <w:rPr>
          <w:sz w:val="24"/>
          <w:szCs w:val="24"/>
        </w:rPr>
        <w:t xml:space="preserve">W przypadku niestawienia się Wykonawcy w terminie, o którym mowa w ust. 2 </w:t>
      </w:r>
      <w:r w:rsidR="00F247F8" w:rsidRPr="00855C27">
        <w:rPr>
          <w:color w:val="auto"/>
          <w:sz w:val="24"/>
          <w:szCs w:val="24"/>
        </w:rPr>
        <w:t>lub </w:t>
      </w:r>
      <w:r w:rsidR="004E6B66">
        <w:rPr>
          <w:color w:val="auto"/>
          <w:sz w:val="24"/>
          <w:szCs w:val="24"/>
        </w:rPr>
        <w:t>nie</w:t>
      </w:r>
      <w:r w:rsidR="004E6B66">
        <w:rPr>
          <w:sz w:val="24"/>
          <w:szCs w:val="24"/>
        </w:rPr>
        <w:t>dostarczenia drogą elektroniczną potwierdzenia przyjęcia do realizacji zgłoszone</w:t>
      </w:r>
      <w:r w:rsidR="00B860AA">
        <w:rPr>
          <w:sz w:val="24"/>
          <w:szCs w:val="24"/>
        </w:rPr>
        <w:t>go</w:t>
      </w:r>
      <w:r w:rsidR="004E6B66">
        <w:rPr>
          <w:sz w:val="24"/>
          <w:szCs w:val="24"/>
        </w:rPr>
        <w:t xml:space="preserve"> </w:t>
      </w:r>
      <w:r w:rsidR="00B860AA">
        <w:rPr>
          <w:sz w:val="24"/>
          <w:szCs w:val="24"/>
        </w:rPr>
        <w:t>zlecenia sporządzenia dokumentacji</w:t>
      </w:r>
      <w:r w:rsidR="004E6B66">
        <w:rPr>
          <w:sz w:val="24"/>
          <w:szCs w:val="24"/>
        </w:rPr>
        <w:t xml:space="preserve"> opatrzonego podpisem elektronicznym</w:t>
      </w:r>
      <w:r w:rsidR="004E6B66" w:rsidRPr="00855C27">
        <w:rPr>
          <w:sz w:val="24"/>
          <w:szCs w:val="24"/>
        </w:rPr>
        <w:t xml:space="preserve"> </w:t>
      </w:r>
      <w:r w:rsidR="004E6B66">
        <w:rPr>
          <w:sz w:val="24"/>
          <w:szCs w:val="24"/>
        </w:rPr>
        <w:t xml:space="preserve">lub </w:t>
      </w:r>
      <w:r w:rsidRPr="00855C27">
        <w:rPr>
          <w:sz w:val="24"/>
          <w:szCs w:val="24"/>
        </w:rPr>
        <w:t xml:space="preserve">przekroczenia umownego terminu wykonania </w:t>
      </w:r>
      <w:r w:rsidR="00173713">
        <w:rPr>
          <w:sz w:val="24"/>
          <w:szCs w:val="24"/>
        </w:rPr>
        <w:t>dokumentacji</w:t>
      </w:r>
      <w:r w:rsidRPr="00855C27">
        <w:rPr>
          <w:sz w:val="24"/>
          <w:szCs w:val="24"/>
        </w:rPr>
        <w:t xml:space="preserve"> z winy Wykonawcy, Zamawiający może</w:t>
      </w:r>
      <w:r w:rsidRPr="00855C27">
        <w:rPr>
          <w:color w:val="63B2DE"/>
          <w:sz w:val="24"/>
          <w:szCs w:val="24"/>
        </w:rPr>
        <w:t xml:space="preserve"> </w:t>
      </w:r>
      <w:r w:rsidRPr="00855C27">
        <w:rPr>
          <w:color w:val="auto"/>
          <w:sz w:val="24"/>
          <w:szCs w:val="24"/>
        </w:rPr>
        <w:t>odstąpić od umowy bez dodatkowych wezwań.</w:t>
      </w:r>
      <w:r w:rsidR="008E0DB3">
        <w:rPr>
          <w:color w:val="auto"/>
          <w:sz w:val="24"/>
          <w:szCs w:val="24"/>
        </w:rPr>
        <w:t xml:space="preserve"> Odstąpienie o którym mowa w zdaniu poprzedzającym uważane jest za odstąpienie z przyczyn zawinionych przez Wykonawcę.</w:t>
      </w:r>
    </w:p>
    <w:p w14:paraId="1B2352C2" w14:textId="315D20C3" w:rsidR="00F247F8" w:rsidRDefault="00237614" w:rsidP="004F0C41">
      <w:pPr>
        <w:numPr>
          <w:ilvl w:val="0"/>
          <w:numId w:val="19"/>
        </w:numPr>
        <w:tabs>
          <w:tab w:val="num" w:pos="300"/>
          <w:tab w:val="left" w:pos="360"/>
        </w:tabs>
        <w:ind w:left="300" w:hanging="300"/>
        <w:jc w:val="both"/>
        <w:rPr>
          <w:sz w:val="24"/>
          <w:szCs w:val="24"/>
        </w:rPr>
      </w:pPr>
      <w:r w:rsidRPr="00855C27">
        <w:rPr>
          <w:sz w:val="24"/>
          <w:szCs w:val="24"/>
        </w:rPr>
        <w:t>Potwierdzenie, o którym mowa w ust. 2, dokonywane będzie w „Rejestrze zamówień publicznych na wyceny nieruchomości”, prowadzonym przez Zamawiającego. W rejestrze tym</w:t>
      </w:r>
      <w:r w:rsidR="002B5BCC">
        <w:rPr>
          <w:sz w:val="24"/>
          <w:szCs w:val="24"/>
        </w:rPr>
        <w:t> </w:t>
      </w:r>
      <w:r w:rsidRPr="00855C27">
        <w:rPr>
          <w:sz w:val="24"/>
          <w:szCs w:val="24"/>
        </w:rPr>
        <w:t>ewidencjonowane będą wszystkie prace wykonywane przez Wykonawcę w ramach niniejszej umowy.</w:t>
      </w:r>
    </w:p>
    <w:p w14:paraId="6A4C18F6" w14:textId="0B93AF60" w:rsidR="00144A4D" w:rsidRDefault="00144A4D" w:rsidP="004F0C41">
      <w:pPr>
        <w:numPr>
          <w:ilvl w:val="0"/>
          <w:numId w:val="19"/>
        </w:numPr>
        <w:tabs>
          <w:tab w:val="num" w:pos="300"/>
          <w:tab w:val="left" w:pos="360"/>
        </w:tabs>
        <w:ind w:left="300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55C27">
        <w:rPr>
          <w:sz w:val="24"/>
          <w:szCs w:val="24"/>
        </w:rPr>
        <w:t xml:space="preserve">W przypadku niestawienia się Wykonawcy w terminie, o którym mowa w ust. 2 </w:t>
      </w:r>
      <w:r w:rsidRPr="00855C27">
        <w:rPr>
          <w:color w:val="auto"/>
          <w:sz w:val="24"/>
          <w:szCs w:val="24"/>
        </w:rPr>
        <w:t>lub </w:t>
      </w:r>
      <w:r>
        <w:rPr>
          <w:color w:val="auto"/>
          <w:sz w:val="24"/>
          <w:szCs w:val="24"/>
        </w:rPr>
        <w:t>nie</w:t>
      </w:r>
      <w:r>
        <w:rPr>
          <w:sz w:val="24"/>
          <w:szCs w:val="24"/>
        </w:rPr>
        <w:t>dostarczenia drogą elektroniczną potwierdzenia przyjęcia do realizacji zgłoszonego zlecenia sporządzenia dokumentacji opatrzonego podpisem elektronicznym</w:t>
      </w:r>
      <w:r w:rsidRPr="00855C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lub </w:t>
      </w:r>
      <w:r w:rsidRPr="00855C27">
        <w:rPr>
          <w:sz w:val="24"/>
          <w:szCs w:val="24"/>
        </w:rPr>
        <w:t xml:space="preserve">przekroczenia umownego terminu wykonania </w:t>
      </w:r>
      <w:r>
        <w:rPr>
          <w:sz w:val="24"/>
          <w:szCs w:val="24"/>
        </w:rPr>
        <w:t>dokumentacji</w:t>
      </w:r>
      <w:r w:rsidRPr="00855C27">
        <w:rPr>
          <w:sz w:val="24"/>
          <w:szCs w:val="24"/>
        </w:rPr>
        <w:t xml:space="preserve"> z winy Wykonawcy, Zamawiający</w:t>
      </w:r>
      <w:r>
        <w:rPr>
          <w:sz w:val="24"/>
          <w:szCs w:val="24"/>
        </w:rPr>
        <w:t xml:space="preserve"> niezależnie od prawa do odstąpienia od umowy, może zlecić wykonanie zlecenia bądź zleceń podmiotowi trzeciemu wybranemu wedle uznania</w:t>
      </w:r>
      <w:r w:rsidR="00F37641">
        <w:rPr>
          <w:sz w:val="24"/>
          <w:szCs w:val="24"/>
        </w:rPr>
        <w:t xml:space="preserve"> na koszt Wykonawcy.</w:t>
      </w:r>
    </w:p>
    <w:p w14:paraId="3BBBBE8E" w14:textId="77777777" w:rsidR="00F37641" w:rsidRPr="00855C27" w:rsidRDefault="00F37641" w:rsidP="00B8507A">
      <w:pPr>
        <w:ind w:left="300"/>
        <w:jc w:val="both"/>
        <w:rPr>
          <w:sz w:val="24"/>
          <w:szCs w:val="24"/>
        </w:rPr>
      </w:pPr>
    </w:p>
    <w:p w14:paraId="352AADC6" w14:textId="77777777" w:rsidR="007E34B4" w:rsidRPr="00855C27" w:rsidRDefault="00237614">
      <w:pPr>
        <w:jc w:val="center"/>
        <w:rPr>
          <w:sz w:val="24"/>
          <w:szCs w:val="24"/>
        </w:rPr>
      </w:pPr>
      <w:r w:rsidRPr="00855C27">
        <w:rPr>
          <w:sz w:val="24"/>
          <w:szCs w:val="24"/>
        </w:rPr>
        <w:t>§ 8</w:t>
      </w:r>
    </w:p>
    <w:p w14:paraId="415961D7" w14:textId="77777777" w:rsidR="007E34B4" w:rsidRPr="003633FC" w:rsidRDefault="00237614">
      <w:pPr>
        <w:pStyle w:val="Nagwek4"/>
        <w:jc w:val="both"/>
        <w:rPr>
          <w:i w:val="0"/>
          <w:iCs w:val="0"/>
          <w:color w:val="auto"/>
          <w:sz w:val="24"/>
          <w:szCs w:val="24"/>
        </w:rPr>
      </w:pPr>
      <w:r w:rsidRPr="00855C27">
        <w:rPr>
          <w:i w:val="0"/>
          <w:iCs w:val="0"/>
          <w:sz w:val="24"/>
          <w:szCs w:val="24"/>
        </w:rPr>
        <w:t xml:space="preserve">W przypadku zwłoki w zapłacie wynagrodzenia </w:t>
      </w:r>
      <w:r w:rsidR="00F247F8" w:rsidRPr="00855C27">
        <w:rPr>
          <w:i w:val="0"/>
          <w:iCs w:val="0"/>
          <w:sz w:val="24"/>
          <w:szCs w:val="24"/>
        </w:rPr>
        <w:t>na rzecz Wykonawcy</w:t>
      </w:r>
      <w:r w:rsidRPr="00855C27">
        <w:rPr>
          <w:i w:val="0"/>
          <w:iCs w:val="0"/>
          <w:sz w:val="24"/>
          <w:szCs w:val="24"/>
        </w:rPr>
        <w:t xml:space="preserve"> Zamawiający zapłaci odsetki ustawowe za każdy dzień </w:t>
      </w:r>
      <w:r w:rsidR="003633FC" w:rsidRPr="003633FC">
        <w:rPr>
          <w:i w:val="0"/>
          <w:iCs w:val="0"/>
          <w:color w:val="auto"/>
          <w:sz w:val="24"/>
          <w:szCs w:val="24"/>
        </w:rPr>
        <w:t>o</w:t>
      </w:r>
      <w:r w:rsidR="002050B3" w:rsidRPr="003633FC">
        <w:rPr>
          <w:i w:val="0"/>
          <w:iCs w:val="0"/>
          <w:color w:val="auto"/>
          <w:sz w:val="24"/>
          <w:szCs w:val="24"/>
        </w:rPr>
        <w:t>późnienia.</w:t>
      </w:r>
    </w:p>
    <w:p w14:paraId="1D0B57F0" w14:textId="77777777" w:rsidR="005F2E67" w:rsidRPr="00855C27" w:rsidRDefault="005F2E67" w:rsidP="004B3692">
      <w:pPr>
        <w:rPr>
          <w:sz w:val="24"/>
          <w:szCs w:val="24"/>
        </w:rPr>
      </w:pPr>
    </w:p>
    <w:p w14:paraId="57395C11" w14:textId="77777777" w:rsidR="007E34B4" w:rsidRPr="00855C27" w:rsidRDefault="00237614">
      <w:pPr>
        <w:jc w:val="center"/>
        <w:rPr>
          <w:sz w:val="24"/>
          <w:szCs w:val="24"/>
        </w:rPr>
      </w:pPr>
      <w:r w:rsidRPr="00855C27">
        <w:rPr>
          <w:sz w:val="24"/>
          <w:szCs w:val="24"/>
        </w:rPr>
        <w:t>§ 9</w:t>
      </w:r>
    </w:p>
    <w:p w14:paraId="4E8DD5C3" w14:textId="77777777" w:rsidR="007E34B4" w:rsidRPr="00855C27" w:rsidRDefault="00237614">
      <w:pPr>
        <w:numPr>
          <w:ilvl w:val="0"/>
          <w:numId w:val="22"/>
        </w:numPr>
        <w:tabs>
          <w:tab w:val="num" w:pos="283"/>
          <w:tab w:val="left" w:pos="340"/>
        </w:tabs>
        <w:suppressAutoHyphens w:val="0"/>
        <w:ind w:left="283" w:hanging="283"/>
        <w:jc w:val="both"/>
        <w:rPr>
          <w:sz w:val="24"/>
          <w:szCs w:val="24"/>
        </w:rPr>
      </w:pPr>
      <w:r w:rsidRPr="00855C27">
        <w:rPr>
          <w:sz w:val="24"/>
          <w:szCs w:val="24"/>
        </w:rPr>
        <w:t xml:space="preserve">Stronom przysługuje prawo rozwiązania niniejszej umowy </w:t>
      </w:r>
      <w:r w:rsidRPr="00855C27">
        <w:rPr>
          <w:color w:val="auto"/>
          <w:sz w:val="24"/>
          <w:szCs w:val="24"/>
        </w:rPr>
        <w:t>za dwustronnym porozumieniem.</w:t>
      </w:r>
    </w:p>
    <w:p w14:paraId="324E6EA9" w14:textId="5CBEAE7B" w:rsidR="007E34B4" w:rsidRPr="00855C27" w:rsidRDefault="00237614">
      <w:pPr>
        <w:numPr>
          <w:ilvl w:val="0"/>
          <w:numId w:val="22"/>
        </w:numPr>
        <w:tabs>
          <w:tab w:val="num" w:pos="283"/>
          <w:tab w:val="left" w:pos="340"/>
        </w:tabs>
        <w:suppressAutoHyphens w:val="0"/>
        <w:ind w:left="283" w:hanging="283"/>
        <w:jc w:val="both"/>
        <w:rPr>
          <w:sz w:val="24"/>
          <w:szCs w:val="24"/>
        </w:rPr>
      </w:pPr>
      <w:r w:rsidRPr="00855C27">
        <w:rPr>
          <w:sz w:val="24"/>
          <w:szCs w:val="24"/>
        </w:rPr>
        <w:t>W razie wystąpienia istotnych zmian okoliczności powodujących</w:t>
      </w:r>
      <w:r w:rsidRPr="00855C27">
        <w:rPr>
          <w:color w:val="auto"/>
          <w:sz w:val="24"/>
          <w:szCs w:val="24"/>
        </w:rPr>
        <w:t xml:space="preserve">, że wykonanie umowy jest niemożliwe albo nadmiernie utrudnione lub nie leży w interesie publicznym, czego nie można było przewidzieć w chwili zawarcia umowy, </w:t>
      </w:r>
      <w:r w:rsidRPr="00855C27">
        <w:rPr>
          <w:sz w:val="24"/>
          <w:szCs w:val="24"/>
        </w:rPr>
        <w:t xml:space="preserve">Zamawiającemu przysługuje prawo odstąpienia od umowy w terminie </w:t>
      </w:r>
      <w:r w:rsidR="00E02FA2">
        <w:rPr>
          <w:sz w:val="24"/>
          <w:szCs w:val="24"/>
        </w:rPr>
        <w:t>3</w:t>
      </w:r>
      <w:r w:rsidR="001D3EB6" w:rsidRPr="00855C27">
        <w:rPr>
          <w:sz w:val="24"/>
          <w:szCs w:val="24"/>
        </w:rPr>
        <w:t xml:space="preserve">0 </w:t>
      </w:r>
      <w:r w:rsidRPr="00855C27">
        <w:rPr>
          <w:sz w:val="24"/>
          <w:szCs w:val="24"/>
        </w:rPr>
        <w:t>dni od powzięcia wiadomości o tych okolicznościach.</w:t>
      </w:r>
    </w:p>
    <w:p w14:paraId="05F8148D" w14:textId="77777777" w:rsidR="007E34B4" w:rsidRPr="00855C27" w:rsidRDefault="00237614">
      <w:pPr>
        <w:numPr>
          <w:ilvl w:val="0"/>
          <w:numId w:val="22"/>
        </w:numPr>
        <w:tabs>
          <w:tab w:val="num" w:pos="283"/>
          <w:tab w:val="left" w:pos="340"/>
        </w:tabs>
        <w:suppressAutoHyphens w:val="0"/>
        <w:ind w:left="283" w:hanging="283"/>
        <w:jc w:val="both"/>
        <w:rPr>
          <w:sz w:val="24"/>
          <w:szCs w:val="24"/>
        </w:rPr>
      </w:pPr>
      <w:r w:rsidRPr="00855C27">
        <w:rPr>
          <w:sz w:val="24"/>
          <w:szCs w:val="24"/>
        </w:rPr>
        <w:t>Niezależnie od treści § 7 ust. 3</w:t>
      </w:r>
      <w:r w:rsidR="00173713">
        <w:rPr>
          <w:sz w:val="24"/>
          <w:szCs w:val="24"/>
        </w:rPr>
        <w:t xml:space="preserve"> oraz uprawnień do odstąpienia określonych w przepisach powszechnie obowiązującego prawa,</w:t>
      </w:r>
      <w:r w:rsidRPr="00855C27">
        <w:rPr>
          <w:sz w:val="24"/>
          <w:szCs w:val="24"/>
        </w:rPr>
        <w:t xml:space="preserve"> Zamawiający może odstąpić od umowy, jeżeli:</w:t>
      </w:r>
    </w:p>
    <w:p w14:paraId="19391FD2" w14:textId="77777777" w:rsidR="007E34B4" w:rsidRPr="00855C27" w:rsidRDefault="00237614">
      <w:pPr>
        <w:numPr>
          <w:ilvl w:val="1"/>
          <w:numId w:val="24"/>
        </w:numPr>
        <w:tabs>
          <w:tab w:val="num" w:pos="312"/>
          <w:tab w:val="left" w:pos="340"/>
        </w:tabs>
        <w:ind w:left="482" w:hanging="312"/>
        <w:jc w:val="both"/>
        <w:rPr>
          <w:sz w:val="24"/>
          <w:szCs w:val="24"/>
        </w:rPr>
      </w:pPr>
      <w:r w:rsidRPr="00855C27">
        <w:rPr>
          <w:sz w:val="24"/>
          <w:szCs w:val="24"/>
        </w:rPr>
        <w:t xml:space="preserve">zostanie </w:t>
      </w:r>
      <w:r w:rsidR="00351101">
        <w:rPr>
          <w:sz w:val="24"/>
          <w:szCs w:val="24"/>
        </w:rPr>
        <w:t>otwarta</w:t>
      </w:r>
      <w:r w:rsidRPr="00855C27">
        <w:rPr>
          <w:sz w:val="24"/>
          <w:szCs w:val="24"/>
        </w:rPr>
        <w:t xml:space="preserve"> likwidacja Wykonawcy,</w:t>
      </w:r>
    </w:p>
    <w:p w14:paraId="3F86706A" w14:textId="77777777" w:rsidR="007E34B4" w:rsidRPr="00855C27" w:rsidRDefault="00237614">
      <w:pPr>
        <w:numPr>
          <w:ilvl w:val="1"/>
          <w:numId w:val="24"/>
        </w:numPr>
        <w:tabs>
          <w:tab w:val="num" w:pos="312"/>
          <w:tab w:val="left" w:pos="340"/>
        </w:tabs>
        <w:ind w:left="482" w:hanging="312"/>
        <w:jc w:val="both"/>
        <w:rPr>
          <w:sz w:val="24"/>
          <w:szCs w:val="24"/>
        </w:rPr>
      </w:pPr>
      <w:r w:rsidRPr="00855C27">
        <w:rPr>
          <w:sz w:val="24"/>
          <w:szCs w:val="24"/>
        </w:rPr>
        <w:t xml:space="preserve">zostanie </w:t>
      </w:r>
      <w:r w:rsidR="00173713">
        <w:rPr>
          <w:sz w:val="24"/>
          <w:szCs w:val="24"/>
        </w:rPr>
        <w:t>zajęty majątek</w:t>
      </w:r>
      <w:r w:rsidRPr="00855C27">
        <w:rPr>
          <w:sz w:val="24"/>
          <w:szCs w:val="24"/>
        </w:rPr>
        <w:t xml:space="preserve"> Wykonawcy</w:t>
      </w:r>
      <w:r w:rsidR="00173713">
        <w:rPr>
          <w:sz w:val="24"/>
          <w:szCs w:val="24"/>
        </w:rPr>
        <w:t xml:space="preserve"> lub zostanie wszczęte postępowanie egzekucyjne przeciwko Wykonawcy, utrudniające wykonywanie umowy</w:t>
      </w:r>
      <w:r w:rsidRPr="00855C27">
        <w:rPr>
          <w:sz w:val="24"/>
          <w:szCs w:val="24"/>
        </w:rPr>
        <w:t>,</w:t>
      </w:r>
    </w:p>
    <w:p w14:paraId="23936408" w14:textId="77777777" w:rsidR="007E34B4" w:rsidRPr="00855C27" w:rsidRDefault="00237614">
      <w:pPr>
        <w:numPr>
          <w:ilvl w:val="1"/>
          <w:numId w:val="24"/>
        </w:numPr>
        <w:tabs>
          <w:tab w:val="num" w:pos="312"/>
          <w:tab w:val="left" w:pos="340"/>
        </w:tabs>
        <w:ind w:left="482" w:hanging="312"/>
        <w:jc w:val="both"/>
        <w:rPr>
          <w:sz w:val="24"/>
          <w:szCs w:val="24"/>
        </w:rPr>
      </w:pPr>
      <w:r w:rsidRPr="00855C27">
        <w:rPr>
          <w:sz w:val="24"/>
          <w:szCs w:val="24"/>
        </w:rPr>
        <w:t xml:space="preserve">Wykonawca utraci uprawnienia do </w:t>
      </w:r>
      <w:r w:rsidR="00F247F8" w:rsidRPr="00855C27">
        <w:rPr>
          <w:sz w:val="24"/>
          <w:szCs w:val="24"/>
        </w:rPr>
        <w:t>wykonywania wycen nieruchomości,</w:t>
      </w:r>
    </w:p>
    <w:p w14:paraId="6871525B" w14:textId="1A389621" w:rsidR="00B00975" w:rsidRPr="00173713" w:rsidRDefault="00237614" w:rsidP="00F247F8">
      <w:pPr>
        <w:numPr>
          <w:ilvl w:val="1"/>
          <w:numId w:val="24"/>
        </w:numPr>
        <w:tabs>
          <w:tab w:val="num" w:pos="312"/>
          <w:tab w:val="left" w:pos="340"/>
        </w:tabs>
        <w:ind w:left="482" w:hanging="312"/>
        <w:jc w:val="both"/>
        <w:rPr>
          <w:sz w:val="24"/>
          <w:szCs w:val="24"/>
        </w:rPr>
      </w:pPr>
      <w:r w:rsidRPr="00855C27">
        <w:rPr>
          <w:color w:val="auto"/>
          <w:sz w:val="24"/>
          <w:szCs w:val="24"/>
        </w:rPr>
        <w:t>Wykonawca wykonuje umowę w sposób wadliwy lub w inny sposób nie przestrzega jej</w:t>
      </w:r>
      <w:r w:rsidR="002B5BCC">
        <w:rPr>
          <w:color w:val="auto"/>
          <w:sz w:val="24"/>
          <w:szCs w:val="24"/>
        </w:rPr>
        <w:t> </w:t>
      </w:r>
      <w:r w:rsidRPr="00855C27">
        <w:rPr>
          <w:color w:val="auto"/>
          <w:sz w:val="24"/>
          <w:szCs w:val="24"/>
        </w:rPr>
        <w:t>postanowień, po uprzednim wezwaniu Wykonawcy do</w:t>
      </w:r>
      <w:r w:rsidR="00597B78" w:rsidRPr="00855C27">
        <w:rPr>
          <w:color w:val="auto"/>
          <w:sz w:val="24"/>
          <w:szCs w:val="24"/>
        </w:rPr>
        <w:t xml:space="preserve"> właściwego wykonywania umowy i </w:t>
      </w:r>
      <w:r w:rsidRPr="00855C27">
        <w:rPr>
          <w:color w:val="auto"/>
          <w:sz w:val="24"/>
          <w:szCs w:val="24"/>
        </w:rPr>
        <w:t>usunięcia naruszeń</w:t>
      </w:r>
      <w:r w:rsidR="00173713">
        <w:rPr>
          <w:color w:val="auto"/>
          <w:sz w:val="24"/>
          <w:szCs w:val="24"/>
        </w:rPr>
        <w:t xml:space="preserve"> i wyznaczeniu dodatkowego 3 dniowego terminu do ich usunięcia</w:t>
      </w:r>
      <w:r w:rsidRPr="00855C27">
        <w:rPr>
          <w:color w:val="auto"/>
          <w:sz w:val="24"/>
          <w:szCs w:val="24"/>
        </w:rPr>
        <w:t>.</w:t>
      </w:r>
    </w:p>
    <w:p w14:paraId="5E7169E3" w14:textId="77777777" w:rsidR="00173713" w:rsidRPr="00173713" w:rsidRDefault="00351101" w:rsidP="00173713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odstąpienia od umowy lub jej rozwiązania </w:t>
      </w:r>
      <w:r w:rsidR="00173713" w:rsidRPr="00855C27">
        <w:rPr>
          <w:sz w:val="24"/>
          <w:szCs w:val="24"/>
        </w:rPr>
        <w:t>Wykonawca może żądać wyłącznie wynagrodzenia należnego z tytułu</w:t>
      </w:r>
      <w:r w:rsidR="00173713">
        <w:rPr>
          <w:sz w:val="24"/>
          <w:szCs w:val="24"/>
        </w:rPr>
        <w:t xml:space="preserve"> prawidłowo wykonanej części umowy</w:t>
      </w:r>
      <w:r w:rsidR="00173713" w:rsidRPr="00855C27">
        <w:rPr>
          <w:sz w:val="24"/>
          <w:szCs w:val="24"/>
        </w:rPr>
        <w:t>.</w:t>
      </w:r>
    </w:p>
    <w:p w14:paraId="3FF81AD5" w14:textId="77777777" w:rsidR="00B00975" w:rsidRPr="00173713" w:rsidRDefault="00B00975" w:rsidP="00B00975">
      <w:pPr>
        <w:pStyle w:val="Akapitzlist"/>
        <w:numPr>
          <w:ilvl w:val="0"/>
          <w:numId w:val="22"/>
        </w:numPr>
        <w:jc w:val="both"/>
        <w:rPr>
          <w:color w:val="FF0000"/>
          <w:sz w:val="24"/>
          <w:szCs w:val="24"/>
        </w:rPr>
      </w:pPr>
      <w:r w:rsidRPr="003633FC">
        <w:rPr>
          <w:color w:val="auto"/>
          <w:sz w:val="24"/>
          <w:szCs w:val="24"/>
        </w:rPr>
        <w:t>Wykonawca może odstąpić od umowy w sytuacji</w:t>
      </w:r>
      <w:r w:rsidR="00351101">
        <w:rPr>
          <w:color w:val="auto"/>
          <w:sz w:val="24"/>
          <w:szCs w:val="24"/>
        </w:rPr>
        <w:t>,</w:t>
      </w:r>
      <w:r w:rsidRPr="003633FC">
        <w:rPr>
          <w:color w:val="auto"/>
          <w:sz w:val="24"/>
          <w:szCs w:val="24"/>
        </w:rPr>
        <w:t xml:space="preserve"> gdy Zamawiający zalega z płatnością należności za co najmniej trzy wykonane </w:t>
      </w:r>
      <w:r w:rsidR="00B860AA">
        <w:rPr>
          <w:color w:val="auto"/>
          <w:sz w:val="24"/>
          <w:szCs w:val="24"/>
        </w:rPr>
        <w:t>dokumentacje</w:t>
      </w:r>
      <w:r w:rsidRPr="003633FC">
        <w:rPr>
          <w:color w:val="auto"/>
          <w:sz w:val="24"/>
          <w:szCs w:val="24"/>
        </w:rPr>
        <w:t xml:space="preserve"> po uprzednim pisemnym wezwaniu Zamawiającego do uregulowania zaległości pod rygorem odstąpienia od umowy.</w:t>
      </w:r>
    </w:p>
    <w:p w14:paraId="2C2A3067" w14:textId="6BDB68FD" w:rsidR="00173713" w:rsidRDefault="00173713" w:rsidP="00B00975">
      <w:pPr>
        <w:pStyle w:val="Akapitzlist"/>
        <w:numPr>
          <w:ilvl w:val="0"/>
          <w:numId w:val="22"/>
        </w:numPr>
        <w:jc w:val="both"/>
        <w:rPr>
          <w:color w:val="FF0000"/>
          <w:sz w:val="24"/>
          <w:szCs w:val="24"/>
        </w:rPr>
      </w:pPr>
      <w:r w:rsidRPr="00173713">
        <w:rPr>
          <w:color w:val="auto"/>
          <w:sz w:val="24"/>
          <w:szCs w:val="24"/>
        </w:rPr>
        <w:t>Umowne odstąpienie od umowy na podstawie ustępów poprzedzających</w:t>
      </w:r>
      <w:r w:rsidR="00E02FA2">
        <w:rPr>
          <w:color w:val="auto"/>
          <w:sz w:val="24"/>
          <w:szCs w:val="24"/>
        </w:rPr>
        <w:t xml:space="preserve"> (z wyjątkiem ust. 2) </w:t>
      </w:r>
      <w:bookmarkStart w:id="0" w:name="_GoBack"/>
      <w:bookmarkEnd w:id="0"/>
      <w:r w:rsidRPr="00173713">
        <w:rPr>
          <w:color w:val="auto"/>
          <w:sz w:val="24"/>
          <w:szCs w:val="24"/>
        </w:rPr>
        <w:t xml:space="preserve">oraz § 7 ust. 3 może nastąpić w terminie </w:t>
      </w:r>
      <w:r w:rsidR="00144A4D">
        <w:rPr>
          <w:color w:val="auto"/>
          <w:sz w:val="24"/>
          <w:szCs w:val="24"/>
        </w:rPr>
        <w:t>9</w:t>
      </w:r>
      <w:r w:rsidRPr="00173713">
        <w:rPr>
          <w:color w:val="auto"/>
          <w:sz w:val="24"/>
          <w:szCs w:val="24"/>
        </w:rPr>
        <w:t>0 dni od dnia powzięcia wiadomości przez odpowiednią Stronę o wystąpieniu przesłanki uzasadniającej skorzystanie przez nią z tego prawa.</w:t>
      </w:r>
      <w:r w:rsidRPr="00CD13DB">
        <w:rPr>
          <w:color w:val="FF0000"/>
          <w:sz w:val="24"/>
          <w:szCs w:val="24"/>
        </w:rPr>
        <w:t xml:space="preserve"> </w:t>
      </w:r>
    </w:p>
    <w:p w14:paraId="698F9CC8" w14:textId="77777777" w:rsidR="00F247F8" w:rsidRPr="00B00975" w:rsidRDefault="00F247F8" w:rsidP="00B00975">
      <w:pPr>
        <w:pStyle w:val="Akapitzlist"/>
        <w:ind w:left="340"/>
        <w:jc w:val="both"/>
        <w:rPr>
          <w:sz w:val="24"/>
          <w:szCs w:val="24"/>
        </w:rPr>
      </w:pPr>
    </w:p>
    <w:p w14:paraId="457E9BCB" w14:textId="77777777" w:rsidR="007E34B4" w:rsidRPr="00855C27" w:rsidRDefault="00237614">
      <w:pPr>
        <w:pStyle w:val="Nagwek4"/>
        <w:jc w:val="center"/>
        <w:rPr>
          <w:i w:val="0"/>
          <w:iCs w:val="0"/>
          <w:sz w:val="24"/>
          <w:szCs w:val="24"/>
        </w:rPr>
      </w:pPr>
      <w:r w:rsidRPr="00855C27">
        <w:rPr>
          <w:i w:val="0"/>
          <w:iCs w:val="0"/>
          <w:sz w:val="24"/>
          <w:szCs w:val="24"/>
        </w:rPr>
        <w:t>§ 10</w:t>
      </w:r>
    </w:p>
    <w:p w14:paraId="252B8D3E" w14:textId="77777777" w:rsidR="007E34B4" w:rsidRPr="00855C27" w:rsidRDefault="00237614" w:rsidP="004B3692">
      <w:pPr>
        <w:numPr>
          <w:ilvl w:val="0"/>
          <w:numId w:val="27"/>
        </w:numPr>
        <w:tabs>
          <w:tab w:val="clear" w:pos="340"/>
          <w:tab w:val="num" w:pos="283"/>
          <w:tab w:val="left" w:pos="360"/>
        </w:tabs>
        <w:ind w:left="283" w:hanging="283"/>
        <w:jc w:val="both"/>
        <w:rPr>
          <w:sz w:val="24"/>
          <w:szCs w:val="24"/>
        </w:rPr>
      </w:pPr>
      <w:r w:rsidRPr="00855C27">
        <w:rPr>
          <w:sz w:val="24"/>
          <w:szCs w:val="24"/>
        </w:rPr>
        <w:t xml:space="preserve">Wykonawca może za pisemną zgodą Zamawiającego powierzyć wykonanie danej usługi osobie trzeciej, jeżeli nie może jej wykonać w umówionym terminie z przyczyn od siebie niezależnych. </w:t>
      </w:r>
    </w:p>
    <w:p w14:paraId="12D65CD7" w14:textId="77777777" w:rsidR="007E34B4" w:rsidRPr="00855C27" w:rsidRDefault="00237614">
      <w:pPr>
        <w:pStyle w:val="Tekstpodstawowy31"/>
        <w:numPr>
          <w:ilvl w:val="0"/>
          <w:numId w:val="27"/>
        </w:numPr>
        <w:tabs>
          <w:tab w:val="clear" w:pos="340"/>
          <w:tab w:val="num" w:pos="312"/>
          <w:tab w:val="left" w:pos="360"/>
        </w:tabs>
        <w:ind w:left="312" w:hanging="312"/>
        <w:jc w:val="both"/>
        <w:rPr>
          <w:i w:val="0"/>
          <w:iCs w:val="0"/>
          <w:sz w:val="24"/>
          <w:szCs w:val="24"/>
        </w:rPr>
      </w:pPr>
      <w:r w:rsidRPr="00855C27">
        <w:rPr>
          <w:i w:val="0"/>
          <w:iCs w:val="0"/>
          <w:sz w:val="24"/>
          <w:szCs w:val="24"/>
        </w:rPr>
        <w:t xml:space="preserve">Wykonawca </w:t>
      </w:r>
      <w:r w:rsidRPr="00855C27">
        <w:rPr>
          <w:i w:val="0"/>
          <w:iCs w:val="0"/>
          <w:color w:val="auto"/>
          <w:sz w:val="24"/>
          <w:szCs w:val="24"/>
        </w:rPr>
        <w:t xml:space="preserve">jest odpowiedzialny </w:t>
      </w:r>
      <w:r w:rsidR="00607791" w:rsidRPr="00855C27">
        <w:rPr>
          <w:i w:val="0"/>
          <w:iCs w:val="0"/>
          <w:color w:val="auto"/>
          <w:sz w:val="24"/>
          <w:szCs w:val="24"/>
        </w:rPr>
        <w:t>jak za w</w:t>
      </w:r>
      <w:r w:rsidR="00607791" w:rsidRPr="00855C27">
        <w:rPr>
          <w:i w:val="0"/>
          <w:iCs w:val="0"/>
          <w:color w:val="auto"/>
          <w:sz w:val="24"/>
          <w:szCs w:val="24"/>
        </w:rPr>
        <w:t>ł</w:t>
      </w:r>
      <w:r w:rsidR="00607791" w:rsidRPr="00855C27">
        <w:rPr>
          <w:i w:val="0"/>
          <w:iCs w:val="0"/>
          <w:color w:val="auto"/>
          <w:sz w:val="24"/>
          <w:szCs w:val="24"/>
        </w:rPr>
        <w:t xml:space="preserve">asne </w:t>
      </w:r>
      <w:r w:rsidR="00607791" w:rsidRPr="00855C27">
        <w:rPr>
          <w:i w:val="0"/>
          <w:iCs w:val="0"/>
          <w:sz w:val="24"/>
          <w:szCs w:val="24"/>
        </w:rPr>
        <w:t>dzia</w:t>
      </w:r>
      <w:r w:rsidR="00607791" w:rsidRPr="00855C27">
        <w:rPr>
          <w:i w:val="0"/>
          <w:iCs w:val="0"/>
          <w:sz w:val="24"/>
          <w:szCs w:val="24"/>
        </w:rPr>
        <w:t>ł</w:t>
      </w:r>
      <w:r w:rsidR="00607791" w:rsidRPr="00855C27">
        <w:rPr>
          <w:i w:val="0"/>
          <w:iCs w:val="0"/>
          <w:sz w:val="24"/>
          <w:szCs w:val="24"/>
        </w:rPr>
        <w:t xml:space="preserve">ania </w:t>
      </w:r>
      <w:r w:rsidRPr="00855C27">
        <w:rPr>
          <w:i w:val="0"/>
          <w:iCs w:val="0"/>
          <w:sz w:val="24"/>
          <w:szCs w:val="24"/>
        </w:rPr>
        <w:t>za nale</w:t>
      </w:r>
      <w:r w:rsidRPr="00855C27">
        <w:rPr>
          <w:rFonts w:hAnsi="Times New Roman"/>
          <w:i w:val="0"/>
          <w:iCs w:val="0"/>
          <w:sz w:val="24"/>
          <w:szCs w:val="24"/>
        </w:rPr>
        <w:t>ż</w:t>
      </w:r>
      <w:r w:rsidRPr="00855C27">
        <w:rPr>
          <w:i w:val="0"/>
          <w:iCs w:val="0"/>
          <w:sz w:val="24"/>
          <w:szCs w:val="24"/>
        </w:rPr>
        <w:t>yte wykonanie us</w:t>
      </w:r>
      <w:r w:rsidRPr="00855C27">
        <w:rPr>
          <w:rFonts w:hAnsi="Times New Roman"/>
          <w:i w:val="0"/>
          <w:iCs w:val="0"/>
          <w:sz w:val="24"/>
          <w:szCs w:val="24"/>
        </w:rPr>
        <w:t>ł</w:t>
      </w:r>
      <w:r w:rsidRPr="00855C27">
        <w:rPr>
          <w:i w:val="0"/>
          <w:iCs w:val="0"/>
          <w:sz w:val="24"/>
          <w:szCs w:val="24"/>
        </w:rPr>
        <w:t>ugi</w:t>
      </w:r>
      <w:r w:rsidRPr="00855C27">
        <w:rPr>
          <w:color w:val="FF0000"/>
          <w:sz w:val="24"/>
          <w:szCs w:val="24"/>
          <w:u w:color="FF0000"/>
        </w:rPr>
        <w:t xml:space="preserve"> </w:t>
      </w:r>
      <w:r w:rsidRPr="00855C27">
        <w:rPr>
          <w:i w:val="0"/>
          <w:iCs w:val="0"/>
          <w:sz w:val="24"/>
          <w:szCs w:val="24"/>
        </w:rPr>
        <w:t>przez osoby, o</w:t>
      </w:r>
      <w:r w:rsidRPr="00855C27">
        <w:rPr>
          <w:rFonts w:hAnsi="Times New Roman"/>
          <w:i w:val="0"/>
          <w:iCs w:val="0"/>
          <w:sz w:val="24"/>
          <w:szCs w:val="24"/>
        </w:rPr>
        <w:t> </w:t>
      </w:r>
      <w:r w:rsidRPr="00855C27">
        <w:rPr>
          <w:i w:val="0"/>
          <w:iCs w:val="0"/>
          <w:sz w:val="24"/>
          <w:szCs w:val="24"/>
        </w:rPr>
        <w:t>kt</w:t>
      </w:r>
      <w:r w:rsidRPr="00855C27">
        <w:rPr>
          <w:rFonts w:hAnsi="Times New Roman"/>
          <w:i w:val="0"/>
          <w:iCs w:val="0"/>
          <w:sz w:val="24"/>
          <w:szCs w:val="24"/>
        </w:rPr>
        <w:t>ó</w:t>
      </w:r>
      <w:r w:rsidRPr="00855C27">
        <w:rPr>
          <w:i w:val="0"/>
          <w:iCs w:val="0"/>
          <w:sz w:val="24"/>
          <w:szCs w:val="24"/>
        </w:rPr>
        <w:t>rych mowa w ust. 1.</w:t>
      </w:r>
    </w:p>
    <w:p w14:paraId="27C07986" w14:textId="77777777" w:rsidR="004B4895" w:rsidRDefault="004B4895">
      <w:pPr>
        <w:jc w:val="center"/>
        <w:rPr>
          <w:sz w:val="24"/>
          <w:szCs w:val="24"/>
        </w:rPr>
      </w:pPr>
    </w:p>
    <w:p w14:paraId="44B46B5D" w14:textId="77777777" w:rsidR="007E34B4" w:rsidRPr="00855C27" w:rsidRDefault="00237614">
      <w:pPr>
        <w:jc w:val="center"/>
        <w:rPr>
          <w:sz w:val="24"/>
          <w:szCs w:val="24"/>
        </w:rPr>
      </w:pPr>
      <w:r w:rsidRPr="00855C27">
        <w:rPr>
          <w:sz w:val="24"/>
          <w:szCs w:val="24"/>
        </w:rPr>
        <w:t>§ 11</w:t>
      </w:r>
    </w:p>
    <w:p w14:paraId="58879EA8" w14:textId="56371DA5" w:rsidR="007E34B4" w:rsidRPr="00855C27" w:rsidRDefault="00237614" w:rsidP="004B3692">
      <w:pPr>
        <w:jc w:val="both"/>
        <w:rPr>
          <w:sz w:val="24"/>
          <w:szCs w:val="24"/>
        </w:rPr>
      </w:pPr>
      <w:r w:rsidRPr="00855C27">
        <w:rPr>
          <w:sz w:val="24"/>
          <w:szCs w:val="24"/>
        </w:rPr>
        <w:t>Wykonawca zobowiązuje się w ramach otrzymanego wynagrodzenia do dokonania potwierdzenia aktualności wykonanych operatów szacunkowych w wymaganych przypadkach w terminie do</w:t>
      </w:r>
      <w:r w:rsidR="00E02FA2">
        <w:rPr>
          <w:sz w:val="24"/>
          <w:szCs w:val="24"/>
        </w:rPr>
        <w:t> </w:t>
      </w:r>
      <w:r w:rsidRPr="00855C27">
        <w:rPr>
          <w:sz w:val="24"/>
          <w:szCs w:val="24"/>
        </w:rPr>
        <w:t>dwóch lat od daty sporządzenia operatu szacunkowego.</w:t>
      </w:r>
    </w:p>
    <w:p w14:paraId="65DE84FF" w14:textId="77777777" w:rsidR="007E34B4" w:rsidRPr="00855C27" w:rsidRDefault="007E34B4" w:rsidP="00597B78">
      <w:pPr>
        <w:rPr>
          <w:sz w:val="24"/>
          <w:szCs w:val="24"/>
        </w:rPr>
      </w:pPr>
    </w:p>
    <w:p w14:paraId="1E02D848" w14:textId="77777777" w:rsidR="004B4895" w:rsidRDefault="004B4895">
      <w:pPr>
        <w:jc w:val="center"/>
        <w:rPr>
          <w:sz w:val="24"/>
          <w:szCs w:val="24"/>
        </w:rPr>
      </w:pPr>
    </w:p>
    <w:p w14:paraId="24A10F0B" w14:textId="77777777" w:rsidR="007E34B4" w:rsidRPr="00855C27" w:rsidRDefault="00237614">
      <w:pPr>
        <w:jc w:val="center"/>
        <w:rPr>
          <w:sz w:val="24"/>
          <w:szCs w:val="24"/>
        </w:rPr>
      </w:pPr>
      <w:r w:rsidRPr="00855C27">
        <w:rPr>
          <w:sz w:val="24"/>
          <w:szCs w:val="24"/>
        </w:rPr>
        <w:t>§ 12</w:t>
      </w:r>
    </w:p>
    <w:p w14:paraId="51CADBC2" w14:textId="77777777" w:rsidR="007E34B4" w:rsidRPr="00895E49" w:rsidRDefault="00237614">
      <w:pPr>
        <w:pStyle w:val="Tekstpodstawowy"/>
        <w:numPr>
          <w:ilvl w:val="0"/>
          <w:numId w:val="30"/>
        </w:numPr>
        <w:tabs>
          <w:tab w:val="clear" w:pos="340"/>
          <w:tab w:val="num" w:pos="283"/>
          <w:tab w:val="left" w:pos="360"/>
        </w:tabs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7">
        <w:rPr>
          <w:rFonts w:ascii="Times New Roman"/>
          <w:sz w:val="24"/>
          <w:szCs w:val="24"/>
        </w:rPr>
        <w:t>Wszelkie zmiany i uzupe</w:t>
      </w:r>
      <w:r w:rsidRPr="00855C27">
        <w:rPr>
          <w:rFonts w:hAnsi="Times New Roman"/>
          <w:sz w:val="24"/>
          <w:szCs w:val="24"/>
        </w:rPr>
        <w:t>ł</w:t>
      </w:r>
      <w:r w:rsidRPr="00855C27">
        <w:rPr>
          <w:rFonts w:ascii="Times New Roman"/>
          <w:sz w:val="24"/>
          <w:szCs w:val="24"/>
        </w:rPr>
        <w:t>nienia tre</w:t>
      </w:r>
      <w:r w:rsidRPr="00855C27">
        <w:rPr>
          <w:rFonts w:hAnsi="Times New Roman"/>
          <w:sz w:val="24"/>
          <w:szCs w:val="24"/>
        </w:rPr>
        <w:t>ś</w:t>
      </w:r>
      <w:r w:rsidRPr="00855C27">
        <w:rPr>
          <w:rFonts w:ascii="Times New Roman"/>
          <w:sz w:val="24"/>
          <w:szCs w:val="24"/>
        </w:rPr>
        <w:t>ci umowy wymagaj</w:t>
      </w:r>
      <w:r w:rsidRPr="00855C27">
        <w:rPr>
          <w:rFonts w:hAnsi="Times New Roman"/>
          <w:sz w:val="24"/>
          <w:szCs w:val="24"/>
        </w:rPr>
        <w:t>ą</w:t>
      </w:r>
      <w:r w:rsidRPr="00855C27">
        <w:rPr>
          <w:rFonts w:hAnsi="Times New Roman"/>
          <w:sz w:val="24"/>
          <w:szCs w:val="24"/>
        </w:rPr>
        <w:t xml:space="preserve"> </w:t>
      </w:r>
      <w:r w:rsidRPr="00855C27">
        <w:rPr>
          <w:rFonts w:ascii="Times New Roman"/>
          <w:sz w:val="24"/>
          <w:szCs w:val="24"/>
        </w:rPr>
        <w:t>formy pisemnej pod rygorem niewa</w:t>
      </w:r>
      <w:r w:rsidRPr="00855C27">
        <w:rPr>
          <w:rFonts w:hAnsi="Times New Roman"/>
          <w:sz w:val="24"/>
          <w:szCs w:val="24"/>
        </w:rPr>
        <w:t>ż</w:t>
      </w:r>
      <w:r w:rsidRPr="00855C27">
        <w:rPr>
          <w:rFonts w:ascii="Times New Roman"/>
          <w:sz w:val="24"/>
          <w:szCs w:val="24"/>
        </w:rPr>
        <w:t>no</w:t>
      </w:r>
      <w:r w:rsidRPr="00855C27">
        <w:rPr>
          <w:rFonts w:hAnsi="Times New Roman"/>
          <w:sz w:val="24"/>
          <w:szCs w:val="24"/>
        </w:rPr>
        <w:t>ś</w:t>
      </w:r>
      <w:r w:rsidRPr="00855C27">
        <w:rPr>
          <w:rFonts w:ascii="Times New Roman"/>
          <w:sz w:val="24"/>
          <w:szCs w:val="24"/>
        </w:rPr>
        <w:t>ci.</w:t>
      </w:r>
    </w:p>
    <w:p w14:paraId="6E5D753E" w14:textId="77777777" w:rsidR="00895E49" w:rsidRPr="00855C27" w:rsidRDefault="00895E49">
      <w:pPr>
        <w:pStyle w:val="Tekstpodstawowy"/>
        <w:numPr>
          <w:ilvl w:val="0"/>
          <w:numId w:val="30"/>
        </w:numPr>
        <w:tabs>
          <w:tab w:val="clear" w:pos="340"/>
          <w:tab w:val="num" w:pos="283"/>
          <w:tab w:val="left" w:pos="360"/>
        </w:tabs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Wykonawca nie mo</w:t>
      </w:r>
      <w:r w:rsidRPr="00895E49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>, bez uprzedniej pisemnej zgody Zamawiającego, przenieść jakichkolwiek wierzytelności wynikających z niniejszej umowy na rzecz podmiotów trzecich.</w:t>
      </w:r>
    </w:p>
    <w:p w14:paraId="1267CE93" w14:textId="77777777" w:rsidR="007E34B4" w:rsidRPr="00855C27" w:rsidRDefault="00237614">
      <w:pPr>
        <w:pStyle w:val="Tekstpodstawowy"/>
        <w:numPr>
          <w:ilvl w:val="0"/>
          <w:numId w:val="30"/>
        </w:numPr>
        <w:tabs>
          <w:tab w:val="clear" w:pos="340"/>
          <w:tab w:val="num" w:pos="283"/>
          <w:tab w:val="left" w:pos="360"/>
        </w:tabs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7">
        <w:rPr>
          <w:rFonts w:ascii="Times New Roman"/>
          <w:sz w:val="24"/>
          <w:szCs w:val="24"/>
        </w:rPr>
        <w:t>Na potrzeby niniejszej umowy strony ustanawiaj</w:t>
      </w:r>
      <w:r w:rsidRPr="00855C27">
        <w:rPr>
          <w:rFonts w:hAnsi="Times New Roman"/>
          <w:sz w:val="24"/>
          <w:szCs w:val="24"/>
        </w:rPr>
        <w:t>ą</w:t>
      </w:r>
      <w:r w:rsidRPr="00855C27">
        <w:rPr>
          <w:rFonts w:hAnsi="Times New Roman"/>
          <w:sz w:val="24"/>
          <w:szCs w:val="24"/>
        </w:rPr>
        <w:t xml:space="preserve"> </w:t>
      </w:r>
      <w:r w:rsidRPr="00855C27">
        <w:rPr>
          <w:rFonts w:ascii="Times New Roman"/>
          <w:sz w:val="24"/>
          <w:szCs w:val="24"/>
        </w:rPr>
        <w:t>nast</w:t>
      </w:r>
      <w:r w:rsidRPr="00855C27">
        <w:rPr>
          <w:rFonts w:hAnsi="Times New Roman"/>
          <w:sz w:val="24"/>
          <w:szCs w:val="24"/>
        </w:rPr>
        <w:t>ę</w:t>
      </w:r>
      <w:r w:rsidRPr="00855C27">
        <w:rPr>
          <w:rFonts w:ascii="Times New Roman"/>
          <w:sz w:val="24"/>
          <w:szCs w:val="24"/>
        </w:rPr>
        <w:t>puj</w:t>
      </w:r>
      <w:r w:rsidRPr="00855C27">
        <w:rPr>
          <w:rFonts w:hAnsi="Times New Roman"/>
          <w:sz w:val="24"/>
          <w:szCs w:val="24"/>
        </w:rPr>
        <w:t>ą</w:t>
      </w:r>
      <w:r w:rsidRPr="00855C27">
        <w:rPr>
          <w:rFonts w:ascii="Times New Roman"/>
          <w:sz w:val="24"/>
          <w:szCs w:val="24"/>
        </w:rPr>
        <w:t>ce sposoby dokonywania skutecznych dor</w:t>
      </w:r>
      <w:r w:rsidRPr="00855C27">
        <w:rPr>
          <w:rFonts w:hAnsi="Times New Roman"/>
          <w:sz w:val="24"/>
          <w:szCs w:val="24"/>
        </w:rPr>
        <w:t>ę</w:t>
      </w:r>
      <w:r w:rsidRPr="00855C27">
        <w:rPr>
          <w:rFonts w:ascii="Times New Roman"/>
          <w:sz w:val="24"/>
          <w:szCs w:val="24"/>
        </w:rPr>
        <w:t>cze</w:t>
      </w:r>
      <w:r w:rsidRPr="00855C27">
        <w:rPr>
          <w:rFonts w:hAnsi="Times New Roman"/>
          <w:sz w:val="24"/>
          <w:szCs w:val="24"/>
        </w:rPr>
        <w:t>ń</w:t>
      </w:r>
      <w:r w:rsidRPr="00855C27">
        <w:rPr>
          <w:rFonts w:ascii="Times New Roman"/>
          <w:sz w:val="24"/>
          <w:szCs w:val="24"/>
        </w:rPr>
        <w:t>:</w:t>
      </w:r>
    </w:p>
    <w:p w14:paraId="336CAB67" w14:textId="77777777" w:rsidR="007E34B4" w:rsidRPr="00855C27" w:rsidRDefault="00237614">
      <w:pPr>
        <w:pStyle w:val="Tekstpodstawowy"/>
        <w:numPr>
          <w:ilvl w:val="1"/>
          <w:numId w:val="30"/>
        </w:numPr>
        <w:tabs>
          <w:tab w:val="num" w:pos="718"/>
          <w:tab w:val="left" w:pos="794"/>
        </w:tabs>
        <w:ind w:left="718" w:hanging="3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7">
        <w:rPr>
          <w:rFonts w:ascii="Times New Roman"/>
          <w:sz w:val="24"/>
          <w:szCs w:val="24"/>
        </w:rPr>
        <w:t>pisemnie, za potwierdzeniem odbioru,</w:t>
      </w:r>
    </w:p>
    <w:p w14:paraId="6AF86BA0" w14:textId="77777777" w:rsidR="007E34B4" w:rsidRPr="00855C27" w:rsidRDefault="00237614">
      <w:pPr>
        <w:pStyle w:val="Tekstpodstawowy"/>
        <w:numPr>
          <w:ilvl w:val="1"/>
          <w:numId w:val="30"/>
        </w:numPr>
        <w:tabs>
          <w:tab w:val="num" w:pos="718"/>
          <w:tab w:val="left" w:pos="794"/>
        </w:tabs>
        <w:ind w:left="718" w:hanging="3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7">
        <w:rPr>
          <w:rFonts w:ascii="Times New Roman"/>
          <w:sz w:val="24"/>
          <w:szCs w:val="24"/>
        </w:rPr>
        <w:t>listem poleconym lub za zwrotnym potwierdzeniem odbioru,</w:t>
      </w:r>
    </w:p>
    <w:p w14:paraId="5745D7D4" w14:textId="77777777" w:rsidR="007E34B4" w:rsidRPr="00855C27" w:rsidRDefault="00237614">
      <w:pPr>
        <w:pStyle w:val="Tekstpodstawowy"/>
        <w:numPr>
          <w:ilvl w:val="1"/>
          <w:numId w:val="30"/>
        </w:numPr>
        <w:tabs>
          <w:tab w:val="num" w:pos="718"/>
          <w:tab w:val="left" w:pos="794"/>
        </w:tabs>
        <w:ind w:left="718" w:hanging="3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7">
        <w:rPr>
          <w:rFonts w:ascii="Times New Roman"/>
          <w:sz w:val="24"/>
          <w:szCs w:val="24"/>
        </w:rPr>
        <w:t xml:space="preserve">faksem na numer: </w:t>
      </w:r>
      <w:r w:rsidRPr="00855C27">
        <w:rPr>
          <w:rFonts w:ascii="Times New Roman"/>
          <w:sz w:val="24"/>
          <w:szCs w:val="24"/>
        </w:rPr>
        <w:tab/>
        <w:t>Zamawiaj</w:t>
      </w:r>
      <w:r w:rsidRPr="00855C27">
        <w:rPr>
          <w:rFonts w:hAnsi="Times New Roman"/>
          <w:sz w:val="24"/>
          <w:szCs w:val="24"/>
        </w:rPr>
        <w:t>ą</w:t>
      </w:r>
      <w:r w:rsidRPr="00855C27">
        <w:rPr>
          <w:rFonts w:ascii="Times New Roman"/>
          <w:sz w:val="24"/>
          <w:szCs w:val="24"/>
        </w:rPr>
        <w:t xml:space="preserve">cy </w:t>
      </w:r>
      <w:r w:rsidRPr="00855C27">
        <w:rPr>
          <w:rFonts w:hAnsi="Times New Roman"/>
          <w:sz w:val="24"/>
          <w:szCs w:val="24"/>
        </w:rPr>
        <w:t>–</w:t>
      </w:r>
      <w:r w:rsidRPr="00855C27">
        <w:rPr>
          <w:rFonts w:hAnsi="Times New Roman"/>
          <w:sz w:val="24"/>
          <w:szCs w:val="24"/>
        </w:rPr>
        <w:t xml:space="preserve"> </w:t>
      </w:r>
      <w:r w:rsidR="00DF3875" w:rsidRPr="00855C27">
        <w:rPr>
          <w:rFonts w:ascii="Times New Roman"/>
          <w:sz w:val="24"/>
          <w:szCs w:val="24"/>
        </w:rPr>
        <w:t>91</w:t>
      </w:r>
      <w:r w:rsidRPr="00855C27">
        <w:rPr>
          <w:rFonts w:ascii="Times New Roman"/>
          <w:sz w:val="24"/>
          <w:szCs w:val="24"/>
        </w:rPr>
        <w:t>3825028,</w:t>
      </w:r>
    </w:p>
    <w:p w14:paraId="2D75BFDA" w14:textId="77777777" w:rsidR="007E34B4" w:rsidRPr="00855C27" w:rsidRDefault="005F2E67">
      <w:pPr>
        <w:ind w:left="2124" w:firstLine="708"/>
        <w:jc w:val="both"/>
        <w:rPr>
          <w:sz w:val="24"/>
          <w:szCs w:val="24"/>
        </w:rPr>
      </w:pPr>
      <w:r w:rsidRPr="00855C27">
        <w:rPr>
          <w:sz w:val="24"/>
          <w:szCs w:val="24"/>
        </w:rPr>
        <w:t>Wykonawca – ……………..</w:t>
      </w:r>
      <w:r w:rsidR="00DF3875" w:rsidRPr="00855C27">
        <w:rPr>
          <w:sz w:val="24"/>
          <w:szCs w:val="24"/>
        </w:rPr>
        <w:t>,</w:t>
      </w:r>
    </w:p>
    <w:p w14:paraId="194DCDE3" w14:textId="77777777" w:rsidR="007E34B4" w:rsidRPr="00855C27" w:rsidRDefault="00237614" w:rsidP="004B3692">
      <w:pPr>
        <w:pStyle w:val="Akapitzlist"/>
        <w:numPr>
          <w:ilvl w:val="1"/>
          <w:numId w:val="30"/>
        </w:numPr>
        <w:jc w:val="both"/>
        <w:rPr>
          <w:color w:val="auto"/>
          <w:sz w:val="24"/>
          <w:szCs w:val="24"/>
        </w:rPr>
      </w:pPr>
      <w:r w:rsidRPr="00855C27">
        <w:rPr>
          <w:color w:val="auto"/>
          <w:sz w:val="24"/>
          <w:szCs w:val="24"/>
        </w:rPr>
        <w:t>pocztą elek</w:t>
      </w:r>
      <w:r w:rsidR="00597B78" w:rsidRPr="00855C27">
        <w:rPr>
          <w:color w:val="auto"/>
          <w:sz w:val="24"/>
          <w:szCs w:val="24"/>
        </w:rPr>
        <w:t xml:space="preserve">troniczną na adres: </w:t>
      </w:r>
      <w:r w:rsidRPr="00855C27">
        <w:rPr>
          <w:color w:val="auto"/>
          <w:sz w:val="24"/>
          <w:szCs w:val="24"/>
        </w:rPr>
        <w:t xml:space="preserve">Zamawiający </w:t>
      </w:r>
      <w:r w:rsidR="0047231C" w:rsidRPr="00855C27">
        <w:rPr>
          <w:color w:val="auto"/>
          <w:sz w:val="24"/>
          <w:szCs w:val="24"/>
        </w:rPr>
        <w:t>–</w:t>
      </w:r>
      <w:r w:rsidRPr="00855C27">
        <w:rPr>
          <w:color w:val="auto"/>
          <w:sz w:val="24"/>
          <w:szCs w:val="24"/>
        </w:rPr>
        <w:t xml:space="preserve"> </w:t>
      </w:r>
      <w:r w:rsidR="00F94DE9">
        <w:rPr>
          <w:color w:val="auto"/>
          <w:sz w:val="24"/>
          <w:szCs w:val="24"/>
        </w:rPr>
        <w:t>m</w:t>
      </w:r>
      <w:r w:rsidR="004B3692" w:rsidRPr="00855C27">
        <w:rPr>
          <w:color w:val="auto"/>
          <w:sz w:val="24"/>
          <w:szCs w:val="24"/>
        </w:rPr>
        <w:t>.</w:t>
      </w:r>
      <w:r w:rsidR="00F94DE9">
        <w:rPr>
          <w:color w:val="auto"/>
          <w:sz w:val="24"/>
          <w:szCs w:val="24"/>
        </w:rPr>
        <w:t>krupa</w:t>
      </w:r>
      <w:r w:rsidR="004B3692" w:rsidRPr="00855C27">
        <w:rPr>
          <w:color w:val="auto"/>
          <w:sz w:val="24"/>
          <w:szCs w:val="24"/>
        </w:rPr>
        <w:t>@kamienpomorski.pl</w:t>
      </w:r>
    </w:p>
    <w:p w14:paraId="58E04013" w14:textId="77777777" w:rsidR="007E34B4" w:rsidRPr="00855C27" w:rsidRDefault="004B3692" w:rsidP="004B3692">
      <w:pPr>
        <w:ind w:left="3540"/>
        <w:jc w:val="both"/>
        <w:rPr>
          <w:color w:val="auto"/>
          <w:sz w:val="24"/>
          <w:szCs w:val="24"/>
        </w:rPr>
      </w:pPr>
      <w:r w:rsidRPr="00855C27">
        <w:rPr>
          <w:color w:val="auto"/>
          <w:sz w:val="24"/>
          <w:szCs w:val="24"/>
        </w:rPr>
        <w:t xml:space="preserve">   </w:t>
      </w:r>
      <w:r w:rsidR="00237614" w:rsidRPr="00855C27">
        <w:rPr>
          <w:color w:val="auto"/>
          <w:sz w:val="24"/>
          <w:szCs w:val="24"/>
        </w:rPr>
        <w:t xml:space="preserve">Wykonawca </w:t>
      </w:r>
      <w:r w:rsidR="0047231C" w:rsidRPr="00855C27">
        <w:rPr>
          <w:color w:val="auto"/>
          <w:sz w:val="24"/>
          <w:szCs w:val="24"/>
        </w:rPr>
        <w:t>–</w:t>
      </w:r>
      <w:r w:rsidR="00237614" w:rsidRPr="00855C27">
        <w:rPr>
          <w:color w:val="auto"/>
          <w:sz w:val="24"/>
          <w:szCs w:val="24"/>
        </w:rPr>
        <w:t xml:space="preserve"> </w:t>
      </w:r>
      <w:r w:rsidR="005F2E67" w:rsidRPr="00855C27">
        <w:rPr>
          <w:color w:val="auto"/>
          <w:sz w:val="24"/>
          <w:szCs w:val="24"/>
        </w:rPr>
        <w:t>………………………………….</w:t>
      </w:r>
    </w:p>
    <w:p w14:paraId="2E07051A" w14:textId="77777777" w:rsidR="007E34B4" w:rsidRPr="00855C27" w:rsidRDefault="007E34B4" w:rsidP="00D76500">
      <w:pPr>
        <w:rPr>
          <w:sz w:val="24"/>
          <w:szCs w:val="24"/>
        </w:rPr>
      </w:pPr>
    </w:p>
    <w:p w14:paraId="5E5B7502" w14:textId="77777777" w:rsidR="007E34B4" w:rsidRPr="00855C27" w:rsidRDefault="00237614" w:rsidP="00D76500">
      <w:pPr>
        <w:jc w:val="center"/>
        <w:rPr>
          <w:sz w:val="24"/>
          <w:szCs w:val="24"/>
        </w:rPr>
      </w:pPr>
      <w:r w:rsidRPr="00855C27">
        <w:rPr>
          <w:sz w:val="24"/>
          <w:szCs w:val="24"/>
        </w:rPr>
        <w:t>§ 13</w:t>
      </w:r>
    </w:p>
    <w:p w14:paraId="75A4C143" w14:textId="77777777" w:rsidR="007E34B4" w:rsidRPr="00855C27" w:rsidRDefault="00237614" w:rsidP="00D76500">
      <w:pPr>
        <w:numPr>
          <w:ilvl w:val="0"/>
          <w:numId w:val="33"/>
        </w:numPr>
        <w:tabs>
          <w:tab w:val="clear" w:pos="340"/>
          <w:tab w:val="num" w:pos="283"/>
          <w:tab w:val="left" w:pos="360"/>
        </w:tabs>
        <w:ind w:left="283" w:hanging="283"/>
        <w:jc w:val="both"/>
        <w:rPr>
          <w:sz w:val="24"/>
          <w:szCs w:val="24"/>
        </w:rPr>
      </w:pPr>
      <w:r w:rsidRPr="00855C27">
        <w:rPr>
          <w:color w:val="auto"/>
          <w:sz w:val="24"/>
          <w:szCs w:val="24"/>
        </w:rPr>
        <w:t xml:space="preserve">W razie zmiany danych, o których mowa w § 12, </w:t>
      </w:r>
      <w:r w:rsidRPr="00855C27">
        <w:rPr>
          <w:sz w:val="24"/>
          <w:szCs w:val="24"/>
        </w:rPr>
        <w:t>Wykonawca zobowiązany jest podać Zamawiającemu nowe dane w terminie 3 dni od zmiany, w sposób wskazany w § 12.</w:t>
      </w:r>
    </w:p>
    <w:p w14:paraId="4C972AFD" w14:textId="77777777" w:rsidR="007E34B4" w:rsidRPr="00855C27" w:rsidRDefault="00237614" w:rsidP="00D76500">
      <w:pPr>
        <w:numPr>
          <w:ilvl w:val="0"/>
          <w:numId w:val="33"/>
        </w:numPr>
        <w:tabs>
          <w:tab w:val="clear" w:pos="340"/>
          <w:tab w:val="num" w:pos="283"/>
          <w:tab w:val="left" w:pos="360"/>
        </w:tabs>
        <w:ind w:left="283" w:hanging="283"/>
        <w:jc w:val="both"/>
        <w:rPr>
          <w:sz w:val="24"/>
          <w:szCs w:val="24"/>
        </w:rPr>
      </w:pPr>
      <w:r w:rsidRPr="00855C27">
        <w:rPr>
          <w:sz w:val="24"/>
          <w:szCs w:val="24"/>
        </w:rPr>
        <w:t>W przypadku niedochowania powyższego warunku, wszelka korespondencja kierowana na</w:t>
      </w:r>
      <w:r w:rsidR="00D76500" w:rsidRPr="00855C27">
        <w:rPr>
          <w:sz w:val="24"/>
          <w:szCs w:val="24"/>
        </w:rPr>
        <w:t> </w:t>
      </w:r>
      <w:r w:rsidRPr="00855C27">
        <w:rPr>
          <w:sz w:val="24"/>
          <w:szCs w:val="24"/>
        </w:rPr>
        <w:t>ostatni podany przez Wykonawcę adres lub numer faksu będzie uznana za skutecznie doręczoną.</w:t>
      </w:r>
    </w:p>
    <w:p w14:paraId="5E590B4B" w14:textId="77777777" w:rsidR="007E34B4" w:rsidRPr="00855C27" w:rsidRDefault="00237614" w:rsidP="00D76500">
      <w:pPr>
        <w:jc w:val="center"/>
        <w:rPr>
          <w:sz w:val="24"/>
          <w:szCs w:val="24"/>
        </w:rPr>
      </w:pPr>
      <w:r w:rsidRPr="00855C27">
        <w:rPr>
          <w:sz w:val="24"/>
          <w:szCs w:val="24"/>
        </w:rPr>
        <w:t>§ 14</w:t>
      </w:r>
    </w:p>
    <w:p w14:paraId="19131EDB" w14:textId="77777777" w:rsidR="007E34B4" w:rsidRPr="00855C27" w:rsidRDefault="00237614" w:rsidP="00D76500">
      <w:pPr>
        <w:jc w:val="both"/>
        <w:rPr>
          <w:color w:val="63B2DE"/>
          <w:sz w:val="24"/>
          <w:szCs w:val="24"/>
        </w:rPr>
      </w:pPr>
      <w:r w:rsidRPr="00855C27">
        <w:rPr>
          <w:sz w:val="24"/>
          <w:szCs w:val="24"/>
        </w:rPr>
        <w:t>W sprawach nieuregulowanych niniejszą umową mają zastosowanie przepisy Kodeksu cywilnego</w:t>
      </w:r>
      <w:r w:rsidR="003633FC">
        <w:rPr>
          <w:color w:val="auto"/>
          <w:sz w:val="24"/>
          <w:szCs w:val="24"/>
        </w:rPr>
        <w:t>.</w:t>
      </w:r>
      <w:r w:rsidRPr="002050B3">
        <w:rPr>
          <w:color w:val="FF0000"/>
          <w:sz w:val="24"/>
          <w:szCs w:val="24"/>
        </w:rPr>
        <w:t xml:space="preserve"> </w:t>
      </w:r>
    </w:p>
    <w:p w14:paraId="0D936C89" w14:textId="77777777" w:rsidR="007E34B4" w:rsidRPr="00855C27" w:rsidRDefault="007E34B4" w:rsidP="00D76500">
      <w:pPr>
        <w:jc w:val="both"/>
        <w:rPr>
          <w:sz w:val="24"/>
          <w:szCs w:val="24"/>
        </w:rPr>
      </w:pPr>
    </w:p>
    <w:p w14:paraId="6BB7875A" w14:textId="77777777" w:rsidR="007E34B4" w:rsidRPr="00855C27" w:rsidRDefault="00237614" w:rsidP="00D76500">
      <w:pPr>
        <w:jc w:val="center"/>
        <w:rPr>
          <w:sz w:val="24"/>
          <w:szCs w:val="24"/>
        </w:rPr>
      </w:pPr>
      <w:r w:rsidRPr="00855C27">
        <w:rPr>
          <w:sz w:val="24"/>
          <w:szCs w:val="24"/>
        </w:rPr>
        <w:t>§ 15</w:t>
      </w:r>
    </w:p>
    <w:p w14:paraId="7AD081C0" w14:textId="77777777" w:rsidR="007E34B4" w:rsidRPr="00855C27" w:rsidRDefault="00237614" w:rsidP="00D76500">
      <w:pPr>
        <w:pStyle w:val="Tekstpodstawowywcity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7">
        <w:rPr>
          <w:rFonts w:ascii="Times New Roman"/>
          <w:sz w:val="24"/>
          <w:szCs w:val="24"/>
        </w:rPr>
        <w:t>Wszelkie spory wynik</w:t>
      </w:r>
      <w:r w:rsidRPr="00855C27">
        <w:rPr>
          <w:rFonts w:hAnsi="Times New Roman"/>
          <w:sz w:val="24"/>
          <w:szCs w:val="24"/>
        </w:rPr>
        <w:t>ł</w:t>
      </w:r>
      <w:r w:rsidRPr="00855C27">
        <w:rPr>
          <w:rFonts w:ascii="Times New Roman"/>
          <w:sz w:val="24"/>
          <w:szCs w:val="24"/>
        </w:rPr>
        <w:t>e na tle realizacji niniejszej umowy rozstrzygane b</w:t>
      </w:r>
      <w:r w:rsidRPr="00855C27">
        <w:rPr>
          <w:rFonts w:hAnsi="Times New Roman"/>
          <w:sz w:val="24"/>
          <w:szCs w:val="24"/>
        </w:rPr>
        <w:t>ę</w:t>
      </w:r>
      <w:r w:rsidRPr="00855C27">
        <w:rPr>
          <w:rFonts w:ascii="Times New Roman"/>
          <w:sz w:val="24"/>
          <w:szCs w:val="24"/>
        </w:rPr>
        <w:t>d</w:t>
      </w:r>
      <w:r w:rsidRPr="00855C27">
        <w:rPr>
          <w:rFonts w:hAnsi="Times New Roman"/>
          <w:sz w:val="24"/>
          <w:szCs w:val="24"/>
        </w:rPr>
        <w:t>ą</w:t>
      </w:r>
      <w:r w:rsidRPr="00855C27">
        <w:rPr>
          <w:rFonts w:hAnsi="Times New Roman"/>
          <w:sz w:val="24"/>
          <w:szCs w:val="24"/>
        </w:rPr>
        <w:t xml:space="preserve"> </w:t>
      </w:r>
      <w:r w:rsidRPr="00855C27">
        <w:rPr>
          <w:rFonts w:ascii="Times New Roman"/>
          <w:sz w:val="24"/>
          <w:szCs w:val="24"/>
        </w:rPr>
        <w:t>przez s</w:t>
      </w:r>
      <w:r w:rsidRPr="00855C27">
        <w:rPr>
          <w:rFonts w:hAnsi="Times New Roman"/>
          <w:sz w:val="24"/>
          <w:szCs w:val="24"/>
        </w:rPr>
        <w:t>ą</w:t>
      </w:r>
      <w:r w:rsidRPr="00855C27">
        <w:rPr>
          <w:rFonts w:ascii="Times New Roman"/>
          <w:sz w:val="24"/>
          <w:szCs w:val="24"/>
        </w:rPr>
        <w:t>d w</w:t>
      </w:r>
      <w:r w:rsidRPr="00855C27">
        <w:rPr>
          <w:rFonts w:hAnsi="Times New Roman"/>
          <w:sz w:val="24"/>
          <w:szCs w:val="24"/>
        </w:rPr>
        <w:t>ł</w:t>
      </w:r>
      <w:r w:rsidRPr="00855C27">
        <w:rPr>
          <w:rFonts w:ascii="Times New Roman"/>
          <w:sz w:val="24"/>
          <w:szCs w:val="24"/>
        </w:rPr>
        <w:t>a</w:t>
      </w:r>
      <w:r w:rsidRPr="00855C27">
        <w:rPr>
          <w:rFonts w:hAnsi="Times New Roman"/>
          <w:sz w:val="24"/>
          <w:szCs w:val="24"/>
        </w:rPr>
        <w:t>ś</w:t>
      </w:r>
      <w:r w:rsidRPr="00855C27">
        <w:rPr>
          <w:rFonts w:ascii="Times New Roman"/>
          <w:sz w:val="24"/>
          <w:szCs w:val="24"/>
        </w:rPr>
        <w:t>ciwy miejscowo dla Zamawiaj</w:t>
      </w:r>
      <w:r w:rsidRPr="00855C27">
        <w:rPr>
          <w:rFonts w:hAnsi="Times New Roman"/>
          <w:sz w:val="24"/>
          <w:szCs w:val="24"/>
        </w:rPr>
        <w:t>ą</w:t>
      </w:r>
      <w:r w:rsidRPr="00855C27">
        <w:rPr>
          <w:rFonts w:ascii="Times New Roman"/>
          <w:sz w:val="24"/>
          <w:szCs w:val="24"/>
        </w:rPr>
        <w:t>cego.</w:t>
      </w:r>
    </w:p>
    <w:p w14:paraId="2C0E9EE8" w14:textId="77777777" w:rsidR="007E34B4" w:rsidRPr="00855C27" w:rsidRDefault="00237614" w:rsidP="00D76500">
      <w:pPr>
        <w:pStyle w:val="Tekstpodstawowywcity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C27">
        <w:rPr>
          <w:rFonts w:hAnsi="Times New Roman"/>
          <w:sz w:val="24"/>
          <w:szCs w:val="24"/>
        </w:rPr>
        <w:t>§</w:t>
      </w:r>
      <w:r w:rsidRPr="00855C27">
        <w:rPr>
          <w:rFonts w:hAnsi="Times New Roman"/>
          <w:sz w:val="24"/>
          <w:szCs w:val="24"/>
        </w:rPr>
        <w:t xml:space="preserve"> </w:t>
      </w:r>
      <w:r w:rsidRPr="00855C27">
        <w:rPr>
          <w:rFonts w:ascii="Times New Roman"/>
          <w:sz w:val="24"/>
          <w:szCs w:val="24"/>
        </w:rPr>
        <w:t>16</w:t>
      </w:r>
    </w:p>
    <w:p w14:paraId="47F3035F" w14:textId="77777777" w:rsidR="007E34B4" w:rsidRPr="00855C27" w:rsidRDefault="00237614" w:rsidP="00D76500">
      <w:pPr>
        <w:pStyle w:val="Tekstpodstawowywcity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7">
        <w:rPr>
          <w:rFonts w:ascii="Times New Roman"/>
          <w:sz w:val="24"/>
          <w:szCs w:val="24"/>
        </w:rPr>
        <w:t>Umow</w:t>
      </w:r>
      <w:r w:rsidRPr="00855C27">
        <w:rPr>
          <w:rFonts w:hAnsi="Times New Roman"/>
          <w:sz w:val="24"/>
          <w:szCs w:val="24"/>
        </w:rPr>
        <w:t>ę</w:t>
      </w:r>
      <w:r w:rsidRPr="00855C27">
        <w:rPr>
          <w:rFonts w:hAnsi="Times New Roman"/>
          <w:sz w:val="24"/>
          <w:szCs w:val="24"/>
        </w:rPr>
        <w:t xml:space="preserve"> </w:t>
      </w:r>
      <w:r w:rsidRPr="00855C27">
        <w:rPr>
          <w:rFonts w:ascii="Times New Roman"/>
          <w:sz w:val="24"/>
          <w:szCs w:val="24"/>
        </w:rPr>
        <w:t>sporz</w:t>
      </w:r>
      <w:r w:rsidRPr="00855C27">
        <w:rPr>
          <w:rFonts w:hAnsi="Times New Roman"/>
          <w:sz w:val="24"/>
          <w:szCs w:val="24"/>
        </w:rPr>
        <w:t>ą</w:t>
      </w:r>
      <w:r w:rsidRPr="00855C27">
        <w:rPr>
          <w:rFonts w:ascii="Times New Roman"/>
          <w:sz w:val="24"/>
          <w:szCs w:val="24"/>
        </w:rPr>
        <w:t>dzono w czterech egzemplarzach, trzy dla Zamawiaj</w:t>
      </w:r>
      <w:r w:rsidRPr="00855C27">
        <w:rPr>
          <w:rFonts w:hAnsi="Times New Roman"/>
          <w:sz w:val="24"/>
          <w:szCs w:val="24"/>
        </w:rPr>
        <w:t>ą</w:t>
      </w:r>
      <w:r w:rsidRPr="00855C27">
        <w:rPr>
          <w:rFonts w:ascii="Times New Roman"/>
          <w:sz w:val="24"/>
          <w:szCs w:val="24"/>
        </w:rPr>
        <w:t>cego, jeden dla Wykonawcy.</w:t>
      </w:r>
    </w:p>
    <w:p w14:paraId="50D52C3A" w14:textId="77777777" w:rsidR="007E34B4" w:rsidRPr="00855C27" w:rsidRDefault="007E34B4" w:rsidP="00D76500">
      <w:pPr>
        <w:jc w:val="both"/>
        <w:rPr>
          <w:sz w:val="24"/>
          <w:szCs w:val="24"/>
        </w:rPr>
      </w:pPr>
    </w:p>
    <w:p w14:paraId="1D0E894F" w14:textId="77777777" w:rsidR="007E34B4" w:rsidRPr="00D76500" w:rsidRDefault="00D76500" w:rsidP="00D76500">
      <w:pPr>
        <w:ind w:firstLine="708"/>
        <w:jc w:val="both"/>
        <w:rPr>
          <w:sz w:val="22"/>
          <w:szCs w:val="22"/>
        </w:rPr>
      </w:pPr>
      <w:r w:rsidRPr="00855C27">
        <w:rPr>
          <w:sz w:val="22"/>
          <w:szCs w:val="22"/>
        </w:rPr>
        <w:t>ZAMAWIAJĄC</w:t>
      </w:r>
      <w:r w:rsidR="00237614" w:rsidRPr="00855C27">
        <w:rPr>
          <w:sz w:val="22"/>
          <w:szCs w:val="22"/>
        </w:rPr>
        <w:t>Y:</w:t>
      </w:r>
      <w:r w:rsidRPr="00855C27">
        <w:rPr>
          <w:sz w:val="22"/>
          <w:szCs w:val="22"/>
        </w:rPr>
        <w:tab/>
      </w:r>
      <w:r w:rsidRPr="00855C27">
        <w:rPr>
          <w:sz w:val="22"/>
          <w:szCs w:val="22"/>
        </w:rPr>
        <w:tab/>
      </w:r>
      <w:r w:rsidRPr="00855C27">
        <w:rPr>
          <w:sz w:val="22"/>
          <w:szCs w:val="22"/>
        </w:rPr>
        <w:tab/>
      </w:r>
      <w:r w:rsidRPr="00855C27">
        <w:rPr>
          <w:sz w:val="22"/>
          <w:szCs w:val="22"/>
        </w:rPr>
        <w:tab/>
      </w:r>
      <w:r w:rsidRPr="00855C27">
        <w:rPr>
          <w:sz w:val="22"/>
          <w:szCs w:val="22"/>
        </w:rPr>
        <w:tab/>
        <w:t>WYKONAWC</w:t>
      </w:r>
      <w:r w:rsidR="00633BD4" w:rsidRPr="00855C27">
        <w:rPr>
          <w:sz w:val="22"/>
          <w:szCs w:val="22"/>
        </w:rPr>
        <w:t>A:</w:t>
      </w:r>
      <w:r w:rsidR="00633BD4" w:rsidRPr="00D76500">
        <w:rPr>
          <w:sz w:val="22"/>
          <w:szCs w:val="22"/>
        </w:rPr>
        <w:t xml:space="preserve">                                                    </w:t>
      </w:r>
    </w:p>
    <w:sectPr w:rsidR="007E34B4" w:rsidRPr="00D76500">
      <w:footerReference w:type="default" r:id="rId7"/>
      <w:pgSz w:w="11900" w:h="16840"/>
      <w:pgMar w:top="709" w:right="1134" w:bottom="1134" w:left="1418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AF435" w16cex:dateUtc="2022-11-25T06:58:00Z"/>
  <w16cex:commentExtensible w16cex:durableId="272AF58A" w16cex:dateUtc="2022-11-25T07:04:00Z"/>
  <w16cex:commentExtensible w16cex:durableId="272AF60A" w16cex:dateUtc="2022-11-25T07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DD9018" w16cid:durableId="272AF435"/>
  <w16cid:commentId w16cid:paraId="42DAEE87" w16cid:durableId="272AF58A"/>
  <w16cid:commentId w16cid:paraId="321B94E1" w16cid:durableId="272AF6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83422" w14:textId="77777777" w:rsidR="00363719" w:rsidRDefault="00363719">
      <w:r>
        <w:separator/>
      </w:r>
    </w:p>
  </w:endnote>
  <w:endnote w:type="continuationSeparator" w:id="0">
    <w:p w14:paraId="4661586A" w14:textId="77777777" w:rsidR="00363719" w:rsidRDefault="0036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 Bold">
    <w:altName w:val="Times New Roman"/>
    <w:charset w:val="00"/>
    <w:family w:val="roman"/>
    <w:pitch w:val="default"/>
  </w:font>
  <w:font w:name="Arial Bold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319196"/>
      <w:docPartObj>
        <w:docPartGallery w:val="Page Numbers (Bottom of Page)"/>
        <w:docPartUnique/>
      </w:docPartObj>
    </w:sdtPr>
    <w:sdtEndPr/>
    <w:sdtContent>
      <w:p w14:paraId="558D1BA8" w14:textId="77777777" w:rsidR="00F22053" w:rsidRDefault="00F220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0CE">
          <w:rPr>
            <w:noProof/>
          </w:rPr>
          <w:t>5</w:t>
        </w:r>
        <w:r>
          <w:fldChar w:fldCharType="end"/>
        </w:r>
      </w:p>
    </w:sdtContent>
  </w:sdt>
  <w:p w14:paraId="216AEB9A" w14:textId="77777777" w:rsidR="00F22053" w:rsidRDefault="00F22053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F62CE" w14:textId="77777777" w:rsidR="00363719" w:rsidRDefault="00363719">
      <w:r>
        <w:separator/>
      </w:r>
    </w:p>
  </w:footnote>
  <w:footnote w:type="continuationSeparator" w:id="0">
    <w:p w14:paraId="49242947" w14:textId="77777777" w:rsidR="00363719" w:rsidRDefault="00363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1D04AB"/>
    <w:multiLevelType w:val="multilevel"/>
    <w:tmpl w:val="95DC859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019C6AC5"/>
    <w:multiLevelType w:val="multilevel"/>
    <w:tmpl w:val="FB00DFB6"/>
    <w:styleLink w:val="List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63B2DE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63B2DE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63B2DE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63B2DE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63B2DE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63B2DE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63B2DE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63B2DE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63B2DE"/>
        <w:position w:val="0"/>
        <w:sz w:val="24"/>
        <w:szCs w:val="24"/>
      </w:rPr>
    </w:lvl>
  </w:abstractNum>
  <w:abstractNum w:abstractNumId="3" w15:restartNumberingAfterBreak="0">
    <w:nsid w:val="01F52FAB"/>
    <w:multiLevelType w:val="multilevel"/>
    <w:tmpl w:val="C7A46D7A"/>
    <w:styleLink w:val="List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position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170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567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72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30"/>
        </w:tabs>
        <w:ind w:left="3630" w:hanging="108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1440"/>
      </w:pPr>
      <w:rPr>
        <w:position w:val="0"/>
        <w:sz w:val="24"/>
        <w:szCs w:val="24"/>
      </w:rPr>
    </w:lvl>
  </w:abstractNum>
  <w:abstractNum w:abstractNumId="4" w15:restartNumberingAfterBreak="0">
    <w:nsid w:val="0B672935"/>
    <w:multiLevelType w:val="multilevel"/>
    <w:tmpl w:val="1D1AD16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5" w15:restartNumberingAfterBreak="0">
    <w:nsid w:val="0BB41996"/>
    <w:multiLevelType w:val="multilevel"/>
    <w:tmpl w:val="902674C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 w15:restartNumberingAfterBreak="0">
    <w:nsid w:val="10473338"/>
    <w:multiLevelType w:val="multilevel"/>
    <w:tmpl w:val="64B4E696"/>
    <w:styleLink w:val="Lista2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7" w15:restartNumberingAfterBreak="0">
    <w:nsid w:val="113142F6"/>
    <w:multiLevelType w:val="multilevel"/>
    <w:tmpl w:val="1DAA660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 w15:restartNumberingAfterBreak="0">
    <w:nsid w:val="1222583E"/>
    <w:multiLevelType w:val="multilevel"/>
    <w:tmpl w:val="F51E025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131C483D"/>
    <w:multiLevelType w:val="multilevel"/>
    <w:tmpl w:val="166CAF8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0" w15:restartNumberingAfterBreak="0">
    <w:nsid w:val="15494113"/>
    <w:multiLevelType w:val="multilevel"/>
    <w:tmpl w:val="8DE867D8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abstractNum w:abstractNumId="11" w15:restartNumberingAfterBreak="0">
    <w:nsid w:val="20A87962"/>
    <w:multiLevelType w:val="multilevel"/>
    <w:tmpl w:val="CABE8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abstractNum w:abstractNumId="12" w15:restartNumberingAfterBreak="0">
    <w:nsid w:val="2BD661BF"/>
    <w:multiLevelType w:val="multilevel"/>
    <w:tmpl w:val="4B00D0E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3" w15:restartNumberingAfterBreak="0">
    <w:nsid w:val="2CA733DB"/>
    <w:multiLevelType w:val="multilevel"/>
    <w:tmpl w:val="28F49EC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4" w15:restartNumberingAfterBreak="0">
    <w:nsid w:val="3D540F84"/>
    <w:multiLevelType w:val="multilevel"/>
    <w:tmpl w:val="C628A1D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63B2DE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63B2DE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63B2DE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63B2DE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63B2DE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63B2DE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63B2DE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63B2DE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63B2DE"/>
        <w:position w:val="0"/>
        <w:sz w:val="24"/>
        <w:szCs w:val="24"/>
      </w:rPr>
    </w:lvl>
  </w:abstractNum>
  <w:abstractNum w:abstractNumId="15" w15:restartNumberingAfterBreak="0">
    <w:nsid w:val="3DEC5611"/>
    <w:multiLevelType w:val="multilevel"/>
    <w:tmpl w:val="1430E3C0"/>
    <w:styleLink w:val="List0"/>
    <w:lvl w:ilvl="0">
      <w:numFmt w:val="decimal"/>
      <w:lvlText w:val="%1."/>
      <w:lvlJc w:val="left"/>
      <w:pPr>
        <w:tabs>
          <w:tab w:val="num" w:pos="340"/>
        </w:tabs>
        <w:ind w:left="340" w:hanging="34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6" w15:restartNumberingAfterBreak="0">
    <w:nsid w:val="40084662"/>
    <w:multiLevelType w:val="multilevel"/>
    <w:tmpl w:val="C52493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7" w15:restartNumberingAfterBreak="0">
    <w:nsid w:val="40A713F6"/>
    <w:multiLevelType w:val="multilevel"/>
    <w:tmpl w:val="CC30E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abstractNum w:abstractNumId="18" w15:restartNumberingAfterBreak="0">
    <w:nsid w:val="427C5065"/>
    <w:multiLevelType w:val="multilevel"/>
    <w:tmpl w:val="E766C9D0"/>
    <w:styleLink w:val="Lista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abstractNum w:abstractNumId="19" w15:restartNumberingAfterBreak="0">
    <w:nsid w:val="45F92B6D"/>
    <w:multiLevelType w:val="multilevel"/>
    <w:tmpl w:val="3FB8CEC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0" w15:restartNumberingAfterBreak="0">
    <w:nsid w:val="46015FE0"/>
    <w:multiLevelType w:val="multilevel"/>
    <w:tmpl w:val="DB5CF72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1" w15:restartNumberingAfterBreak="0">
    <w:nsid w:val="49BE50BD"/>
    <w:multiLevelType w:val="multilevel"/>
    <w:tmpl w:val="50BE1FC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2" w15:restartNumberingAfterBreak="0">
    <w:nsid w:val="4D2F5B16"/>
    <w:multiLevelType w:val="multilevel"/>
    <w:tmpl w:val="5598F81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position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170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567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72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30"/>
        </w:tabs>
        <w:ind w:left="3630" w:hanging="108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1440"/>
      </w:pPr>
      <w:rPr>
        <w:position w:val="0"/>
        <w:sz w:val="24"/>
        <w:szCs w:val="24"/>
      </w:rPr>
    </w:lvl>
  </w:abstractNum>
  <w:abstractNum w:abstractNumId="23" w15:restartNumberingAfterBreak="0">
    <w:nsid w:val="52125376"/>
    <w:multiLevelType w:val="multilevel"/>
    <w:tmpl w:val="AE185F28"/>
    <w:styleLink w:val="List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34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567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72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630"/>
        </w:tabs>
        <w:ind w:left="3630" w:hanging="108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1440"/>
      </w:pPr>
      <w:rPr>
        <w:position w:val="0"/>
        <w:sz w:val="24"/>
        <w:szCs w:val="24"/>
        <w:rtl w:val="0"/>
      </w:rPr>
    </w:lvl>
  </w:abstractNum>
  <w:abstractNum w:abstractNumId="24" w15:restartNumberingAfterBreak="0">
    <w:nsid w:val="5AEA7E05"/>
    <w:multiLevelType w:val="multilevel"/>
    <w:tmpl w:val="B0AE74A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5" w15:restartNumberingAfterBreak="0">
    <w:nsid w:val="5BAF1531"/>
    <w:multiLevelType w:val="multilevel"/>
    <w:tmpl w:val="48148F36"/>
    <w:styleLink w:val="Lista3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6" w15:restartNumberingAfterBreak="0">
    <w:nsid w:val="61455F67"/>
    <w:multiLevelType w:val="multilevel"/>
    <w:tmpl w:val="8CC8594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7" w15:restartNumberingAfterBreak="0">
    <w:nsid w:val="685668CD"/>
    <w:multiLevelType w:val="multilevel"/>
    <w:tmpl w:val="8B8C1156"/>
    <w:styleLink w:val="List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28" w15:restartNumberingAfterBreak="0">
    <w:nsid w:val="6A6D24E2"/>
    <w:multiLevelType w:val="multilevel"/>
    <w:tmpl w:val="7A323896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abstractNum w:abstractNumId="29" w15:restartNumberingAfterBreak="0">
    <w:nsid w:val="6AFF197B"/>
    <w:multiLevelType w:val="multilevel"/>
    <w:tmpl w:val="875AFE72"/>
    <w:styleLink w:val="List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30" w15:restartNumberingAfterBreak="0">
    <w:nsid w:val="6B015000"/>
    <w:multiLevelType w:val="multilevel"/>
    <w:tmpl w:val="9FEA609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1" w15:restartNumberingAfterBreak="0">
    <w:nsid w:val="704C697B"/>
    <w:multiLevelType w:val="multilevel"/>
    <w:tmpl w:val="D8C827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34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567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72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630"/>
        </w:tabs>
        <w:ind w:left="3630" w:hanging="108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1440"/>
      </w:pPr>
      <w:rPr>
        <w:position w:val="0"/>
        <w:sz w:val="24"/>
        <w:szCs w:val="24"/>
        <w:rtl w:val="0"/>
      </w:rPr>
    </w:lvl>
  </w:abstractNum>
  <w:abstractNum w:abstractNumId="32" w15:restartNumberingAfterBreak="0">
    <w:nsid w:val="7417721E"/>
    <w:multiLevelType w:val="multilevel"/>
    <w:tmpl w:val="8102B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abstractNum w:abstractNumId="33" w15:restartNumberingAfterBreak="0">
    <w:nsid w:val="75AA49D4"/>
    <w:multiLevelType w:val="multilevel"/>
    <w:tmpl w:val="022EE9B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num w:numId="1">
    <w:abstractNumId w:val="9"/>
  </w:num>
  <w:num w:numId="2">
    <w:abstractNumId w:val="5"/>
  </w:num>
  <w:num w:numId="3">
    <w:abstractNumId w:val="21"/>
  </w:num>
  <w:num w:numId="4">
    <w:abstractNumId w:val="15"/>
  </w:num>
  <w:num w:numId="5">
    <w:abstractNumId w:val="32"/>
  </w:num>
  <w:num w:numId="6">
    <w:abstractNumId w:val="24"/>
  </w:num>
  <w:num w:numId="7">
    <w:abstractNumId w:val="10"/>
  </w:num>
  <w:num w:numId="8">
    <w:abstractNumId w:val="12"/>
  </w:num>
  <w:num w:numId="9">
    <w:abstractNumId w:val="30"/>
  </w:num>
  <w:num w:numId="10">
    <w:abstractNumId w:val="6"/>
  </w:num>
  <w:num w:numId="11">
    <w:abstractNumId w:val="19"/>
  </w:num>
  <w:num w:numId="12">
    <w:abstractNumId w:val="8"/>
  </w:num>
  <w:num w:numId="13">
    <w:abstractNumId w:val="25"/>
  </w:num>
  <w:num w:numId="14">
    <w:abstractNumId w:val="17"/>
  </w:num>
  <w:num w:numId="15">
    <w:abstractNumId w:val="4"/>
  </w:num>
  <w:num w:numId="16">
    <w:abstractNumId w:val="28"/>
  </w:num>
  <w:num w:numId="17">
    <w:abstractNumId w:val="11"/>
  </w:num>
  <w:num w:numId="18">
    <w:abstractNumId w:val="20"/>
  </w:num>
  <w:num w:numId="19">
    <w:abstractNumId w:val="18"/>
  </w:num>
  <w:num w:numId="20">
    <w:abstractNumId w:val="31"/>
  </w:num>
  <w:num w:numId="21">
    <w:abstractNumId w:val="13"/>
  </w:num>
  <w:num w:numId="22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340" w:hanging="340"/>
        </w:pPr>
        <w:rPr>
          <w:color w:val="auto"/>
          <w:position w:val="0"/>
          <w:sz w:val="24"/>
          <w:szCs w:val="24"/>
          <w:rtl w:val="0"/>
        </w:rPr>
      </w:lvl>
    </w:lvlOverride>
  </w:num>
  <w:num w:numId="23">
    <w:abstractNumId w:val="22"/>
  </w:num>
  <w:num w:numId="24">
    <w:abstractNumId w:val="3"/>
  </w:num>
  <w:num w:numId="25">
    <w:abstractNumId w:val="16"/>
  </w:num>
  <w:num w:numId="26">
    <w:abstractNumId w:val="1"/>
  </w:num>
  <w:num w:numId="27">
    <w:abstractNumId w:val="29"/>
  </w:num>
  <w:num w:numId="28">
    <w:abstractNumId w:val="33"/>
  </w:num>
  <w:num w:numId="29">
    <w:abstractNumId w:val="7"/>
  </w:num>
  <w:num w:numId="30">
    <w:abstractNumId w:val="27"/>
  </w:num>
  <w:num w:numId="31">
    <w:abstractNumId w:val="14"/>
  </w:num>
  <w:num w:numId="32">
    <w:abstractNumId w:val="26"/>
  </w:num>
  <w:num w:numId="3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340" w:hanging="340"/>
        </w:pPr>
        <w:rPr>
          <w:color w:val="auto"/>
          <w:position w:val="0"/>
          <w:sz w:val="24"/>
          <w:szCs w:val="24"/>
        </w:rPr>
      </w:lvl>
    </w:lvlOverride>
  </w:num>
  <w:num w:numId="34">
    <w:abstractNumId w:val="2"/>
  </w:num>
  <w:num w:numId="35">
    <w:abstractNumId w:val="0"/>
    <w:lvlOverride w:ilvl="0">
      <w:startOverride w:val="1"/>
    </w:lvlOverride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B4"/>
    <w:rsid w:val="0002286E"/>
    <w:rsid w:val="000238FF"/>
    <w:rsid w:val="000350CE"/>
    <w:rsid w:val="00077F3C"/>
    <w:rsid w:val="00091B44"/>
    <w:rsid w:val="000B4E19"/>
    <w:rsid w:val="00123003"/>
    <w:rsid w:val="00144A4D"/>
    <w:rsid w:val="00151AB9"/>
    <w:rsid w:val="00173713"/>
    <w:rsid w:val="00182219"/>
    <w:rsid w:val="001A6175"/>
    <w:rsid w:val="001D3EB6"/>
    <w:rsid w:val="002050B3"/>
    <w:rsid w:val="00237614"/>
    <w:rsid w:val="002712CB"/>
    <w:rsid w:val="002B03AA"/>
    <w:rsid w:val="002B0C35"/>
    <w:rsid w:val="002B5BCC"/>
    <w:rsid w:val="002B7DED"/>
    <w:rsid w:val="00351101"/>
    <w:rsid w:val="003633FC"/>
    <w:rsid w:val="00363719"/>
    <w:rsid w:val="00376695"/>
    <w:rsid w:val="00387349"/>
    <w:rsid w:val="003E6E1F"/>
    <w:rsid w:val="0042477F"/>
    <w:rsid w:val="0047231C"/>
    <w:rsid w:val="00494316"/>
    <w:rsid w:val="004B3692"/>
    <w:rsid w:val="004B4895"/>
    <w:rsid w:val="004E6B66"/>
    <w:rsid w:val="004F0C41"/>
    <w:rsid w:val="004F7985"/>
    <w:rsid w:val="00565B92"/>
    <w:rsid w:val="00573A5F"/>
    <w:rsid w:val="0059347C"/>
    <w:rsid w:val="00597B78"/>
    <w:rsid w:val="005F2E67"/>
    <w:rsid w:val="005F7BD3"/>
    <w:rsid w:val="00607791"/>
    <w:rsid w:val="00611D81"/>
    <w:rsid w:val="00633BD4"/>
    <w:rsid w:val="006357B1"/>
    <w:rsid w:val="00651EDC"/>
    <w:rsid w:val="00664EB0"/>
    <w:rsid w:val="006A7FD9"/>
    <w:rsid w:val="006C388F"/>
    <w:rsid w:val="006C72A0"/>
    <w:rsid w:val="007129C0"/>
    <w:rsid w:val="0074136E"/>
    <w:rsid w:val="007834EC"/>
    <w:rsid w:val="007E34B4"/>
    <w:rsid w:val="007E3D55"/>
    <w:rsid w:val="007F5D30"/>
    <w:rsid w:val="0080581B"/>
    <w:rsid w:val="0085471B"/>
    <w:rsid w:val="00855C27"/>
    <w:rsid w:val="00867771"/>
    <w:rsid w:val="00895E49"/>
    <w:rsid w:val="008A4B21"/>
    <w:rsid w:val="008B23BF"/>
    <w:rsid w:val="008C171A"/>
    <w:rsid w:val="008C3D91"/>
    <w:rsid w:val="008E0DB3"/>
    <w:rsid w:val="00920754"/>
    <w:rsid w:val="00942AD2"/>
    <w:rsid w:val="00947ED9"/>
    <w:rsid w:val="009B1751"/>
    <w:rsid w:val="009F1F7A"/>
    <w:rsid w:val="00A05516"/>
    <w:rsid w:val="00A90023"/>
    <w:rsid w:val="00AB0941"/>
    <w:rsid w:val="00B00975"/>
    <w:rsid w:val="00B1278A"/>
    <w:rsid w:val="00B32314"/>
    <w:rsid w:val="00B8507A"/>
    <w:rsid w:val="00B860AA"/>
    <w:rsid w:val="00BB1CBD"/>
    <w:rsid w:val="00C93759"/>
    <w:rsid w:val="00D215B7"/>
    <w:rsid w:val="00D245D1"/>
    <w:rsid w:val="00D56F03"/>
    <w:rsid w:val="00D63D16"/>
    <w:rsid w:val="00D76500"/>
    <w:rsid w:val="00D84EEE"/>
    <w:rsid w:val="00DF3875"/>
    <w:rsid w:val="00E02FA2"/>
    <w:rsid w:val="00E1526D"/>
    <w:rsid w:val="00EA23A2"/>
    <w:rsid w:val="00EB0416"/>
    <w:rsid w:val="00EE72D8"/>
    <w:rsid w:val="00F2182E"/>
    <w:rsid w:val="00F22053"/>
    <w:rsid w:val="00F247F8"/>
    <w:rsid w:val="00F37641"/>
    <w:rsid w:val="00F94DE9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9BC3"/>
  <w15:docId w15:val="{59625ED2-CCFA-466E-801C-BB37B7FB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4">
    <w:name w:val="heading 4"/>
    <w:next w:val="Normalny"/>
    <w:pPr>
      <w:keepNext/>
      <w:suppressAutoHyphens/>
      <w:outlineLvl w:val="3"/>
    </w:pPr>
    <w:rPr>
      <w:rFonts w:eastAsia="Times New Roman"/>
      <w:i/>
      <w:iCs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ytu">
    <w:name w:val="Title"/>
    <w:pPr>
      <w:suppressAutoHyphens/>
      <w:jc w:val="center"/>
    </w:pPr>
    <w:rPr>
      <w:rFonts w:ascii="Verdana Bold" w:hAnsi="Arial Unicode MS" w:cs="Arial Unicode MS"/>
      <w:color w:val="000000"/>
      <w:u w:color="000000"/>
    </w:rPr>
  </w:style>
  <w:style w:type="numbering" w:customStyle="1" w:styleId="List0">
    <w:name w:val="List 0"/>
    <w:basedOn w:val="Zaimportowanystyl1"/>
    <w:pPr>
      <w:numPr>
        <w:numId w:val="4"/>
      </w:numPr>
    </w:pPr>
  </w:style>
  <w:style w:type="numbering" w:customStyle="1" w:styleId="Zaimportowanystyl1">
    <w:name w:val="Zaimportowany styl 1"/>
  </w:style>
  <w:style w:type="paragraph" w:customStyle="1" w:styleId="Tekstpodstawowy21">
    <w:name w:val="Tekst podstawowy 21"/>
    <w:pPr>
      <w:suppressAutoHyphens/>
    </w:pPr>
    <w:rPr>
      <w:rFonts w:hAnsi="Arial Unicode MS" w:cs="Arial Unicode MS"/>
      <w:b/>
      <w:bCs/>
      <w:i/>
      <w:iCs/>
      <w:color w:val="000000"/>
      <w:sz w:val="22"/>
      <w:szCs w:val="22"/>
      <w:u w:color="000000"/>
    </w:rPr>
  </w:style>
  <w:style w:type="numbering" w:customStyle="1" w:styleId="List1">
    <w:name w:val="List 1"/>
    <w:basedOn w:val="Zaimportowanystyl2"/>
    <w:pPr>
      <w:numPr>
        <w:numId w:val="7"/>
      </w:numPr>
    </w:pPr>
  </w:style>
  <w:style w:type="numbering" w:customStyle="1" w:styleId="Zaimportowanystyl2">
    <w:name w:val="Zaimportowany styl 2"/>
  </w:style>
  <w:style w:type="numbering" w:customStyle="1" w:styleId="Lista21">
    <w:name w:val="Lista 21"/>
    <w:basedOn w:val="Zaimportowanystyl3"/>
    <w:pPr>
      <w:numPr>
        <w:numId w:val="10"/>
      </w:numPr>
    </w:pPr>
  </w:style>
  <w:style w:type="numbering" w:customStyle="1" w:styleId="Zaimportowanystyl3">
    <w:name w:val="Zaimportowany styl 3"/>
  </w:style>
  <w:style w:type="numbering" w:customStyle="1" w:styleId="Lista31">
    <w:name w:val="Lista 31"/>
    <w:basedOn w:val="Zaimportowanystyl4"/>
    <w:pPr>
      <w:numPr>
        <w:numId w:val="13"/>
      </w:numPr>
    </w:pPr>
  </w:style>
  <w:style w:type="numbering" w:customStyle="1" w:styleId="Zaimportowanystyl4">
    <w:name w:val="Zaimportowany styl 4"/>
  </w:style>
  <w:style w:type="numbering" w:customStyle="1" w:styleId="Lista41">
    <w:name w:val="Lista 41"/>
    <w:basedOn w:val="Zaimportowanystyl5"/>
    <w:pPr>
      <w:numPr>
        <w:numId w:val="16"/>
      </w:numPr>
    </w:pPr>
  </w:style>
  <w:style w:type="numbering" w:customStyle="1" w:styleId="Zaimportowanystyl5">
    <w:name w:val="Zaimportowany styl 5"/>
  </w:style>
  <w:style w:type="numbering" w:customStyle="1" w:styleId="Lista51">
    <w:name w:val="Lista 51"/>
    <w:basedOn w:val="Zaimportowanystyl6"/>
    <w:pPr>
      <w:numPr>
        <w:numId w:val="19"/>
      </w:numPr>
    </w:pPr>
  </w:style>
  <w:style w:type="numbering" w:customStyle="1" w:styleId="Zaimportowanystyl6">
    <w:name w:val="Zaimportowany styl 6"/>
  </w:style>
  <w:style w:type="numbering" w:customStyle="1" w:styleId="List6">
    <w:name w:val="List 6"/>
    <w:basedOn w:val="Zaimportowanystyl7"/>
    <w:pPr>
      <w:numPr>
        <w:numId w:val="36"/>
      </w:numPr>
    </w:pPr>
  </w:style>
  <w:style w:type="numbering" w:customStyle="1" w:styleId="Zaimportowanystyl7">
    <w:name w:val="Zaimportowany styl 7"/>
  </w:style>
  <w:style w:type="numbering" w:customStyle="1" w:styleId="List7">
    <w:name w:val="List 7"/>
    <w:basedOn w:val="Zaimportowanystyl7"/>
    <w:pPr>
      <w:numPr>
        <w:numId w:val="24"/>
      </w:numPr>
    </w:pPr>
  </w:style>
  <w:style w:type="numbering" w:customStyle="1" w:styleId="List8">
    <w:name w:val="List 8"/>
    <w:basedOn w:val="Zaimportowanystyl8"/>
    <w:pPr>
      <w:numPr>
        <w:numId w:val="27"/>
      </w:numPr>
    </w:pPr>
  </w:style>
  <w:style w:type="numbering" w:customStyle="1" w:styleId="Zaimportowanystyl8">
    <w:name w:val="Zaimportowany styl 8"/>
  </w:style>
  <w:style w:type="paragraph" w:customStyle="1" w:styleId="Tekstpodstawowy31">
    <w:name w:val="Tekst podstawowy 31"/>
    <w:pPr>
      <w:suppressAutoHyphens/>
      <w:jc w:val="center"/>
    </w:pPr>
    <w:rPr>
      <w:rFonts w:hAnsi="Arial Unicode MS" w:cs="Arial Unicode MS"/>
      <w:i/>
      <w:iCs/>
      <w:color w:val="000000"/>
      <w:sz w:val="22"/>
      <w:szCs w:val="22"/>
      <w:u w:color="000000"/>
    </w:rPr>
  </w:style>
  <w:style w:type="paragraph" w:styleId="Tekstpodstawowy">
    <w:name w:val="Body Text"/>
    <w:pPr>
      <w:suppressAutoHyphens/>
    </w:pPr>
    <w:rPr>
      <w:rFonts w:ascii="Arial Bold" w:hAnsi="Arial Unicode MS" w:cs="Arial Unicode MS"/>
      <w:color w:val="000000"/>
      <w:u w:color="000000"/>
    </w:rPr>
  </w:style>
  <w:style w:type="numbering" w:customStyle="1" w:styleId="List9">
    <w:name w:val="List 9"/>
    <w:basedOn w:val="Zaimportowanystyl9"/>
    <w:pPr>
      <w:numPr>
        <w:numId w:val="30"/>
      </w:numPr>
    </w:pPr>
  </w:style>
  <w:style w:type="numbering" w:customStyle="1" w:styleId="Zaimportowanystyl9">
    <w:name w:val="Zaimportowany styl 9"/>
  </w:style>
  <w:style w:type="numbering" w:customStyle="1" w:styleId="List10">
    <w:name w:val="List 10"/>
    <w:basedOn w:val="Zaimportowanystyl10"/>
    <w:pPr>
      <w:numPr>
        <w:numId w:val="34"/>
      </w:numPr>
    </w:pPr>
  </w:style>
  <w:style w:type="numbering" w:customStyle="1" w:styleId="Zaimportowanystyl10">
    <w:name w:val="Zaimportowany styl 10"/>
  </w:style>
  <w:style w:type="paragraph" w:styleId="Tekstpodstawowywcity">
    <w:name w:val="Body Text Indent"/>
    <w:pPr>
      <w:suppressAutoHyphens/>
      <w:ind w:left="360"/>
    </w:pPr>
    <w:rPr>
      <w:rFonts w:ascii="Verdana" w:hAnsi="Arial Unicode MS"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3BF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4B36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6E26"/>
    <w:rPr>
      <w:rFonts w:eastAsia="Times New Roman"/>
      <w:color w:val="000000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FC6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6E26"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37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7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713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DB3"/>
    <w:rPr>
      <w:rFonts w:eastAsia="Times New Roman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8E0D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Verdana Bold"/>
        <a:ea typeface="Verdana Bold"/>
        <a:cs typeface="Verdana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1783</Words>
  <Characters>10702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adwmo_000</dc:creator>
  <cp:lastModifiedBy>Maja Andrzejewska</cp:lastModifiedBy>
  <cp:revision>14</cp:revision>
  <cp:lastPrinted>2022-12-07T10:53:00Z</cp:lastPrinted>
  <dcterms:created xsi:type="dcterms:W3CDTF">2022-11-25T07:33:00Z</dcterms:created>
  <dcterms:modified xsi:type="dcterms:W3CDTF">2022-12-07T10:56:00Z</dcterms:modified>
</cp:coreProperties>
</file>