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DCCE" w14:textId="00B85E29" w:rsidR="002000E7" w:rsidRDefault="002000E7" w:rsidP="002000E7">
      <w:pPr>
        <w:jc w:val="center"/>
      </w:pPr>
      <w:r>
        <w:t>ZARZĄDZENIE NR</w:t>
      </w:r>
      <w:r w:rsidR="00641270">
        <w:t xml:space="preserve"> 211/2022</w:t>
      </w:r>
    </w:p>
    <w:p w14:paraId="3C68BC34" w14:textId="77777777" w:rsidR="002000E7" w:rsidRDefault="002000E7" w:rsidP="002000E7">
      <w:pPr>
        <w:jc w:val="center"/>
      </w:pPr>
      <w:r>
        <w:t>BURMISTRZA KAMIENIA POMORSKIEGO</w:t>
      </w:r>
    </w:p>
    <w:p w14:paraId="1908E9EA" w14:textId="3C07DE92" w:rsidR="002000E7" w:rsidRDefault="002000E7" w:rsidP="002000E7">
      <w:pPr>
        <w:jc w:val="center"/>
      </w:pPr>
      <w:r>
        <w:t xml:space="preserve">Z dnia </w:t>
      </w:r>
      <w:r w:rsidR="00641270">
        <w:t>03 listopada 2022 roku</w:t>
      </w:r>
    </w:p>
    <w:p w14:paraId="06027361" w14:textId="77777777" w:rsidR="002000E7" w:rsidRDefault="002000E7" w:rsidP="002000E7">
      <w:pPr>
        <w:jc w:val="both"/>
      </w:pPr>
      <w:r>
        <w:t>W sprawie powołania zespołu spisowego.</w:t>
      </w:r>
    </w:p>
    <w:p w14:paraId="2710FAA6" w14:textId="72D3B13E" w:rsidR="002000E7" w:rsidRDefault="002000E7" w:rsidP="002000E7">
      <w:pPr>
        <w:jc w:val="both"/>
      </w:pPr>
      <w:r>
        <w:t>Na podstawie art. 33 ust.3 ustawy z dnia 8 marca 1990 r. o samorządzie gminnym ( Dz.U.</w:t>
      </w:r>
      <w:r w:rsidR="00641270">
        <w:t xml:space="preserve"> z 2022r., poz.1561</w:t>
      </w:r>
      <w:r>
        <w:t>) oraz art. 26 i 27 ustawy z dnia 29 września 1994 r. o rachunkowości (Dz.U</w:t>
      </w:r>
      <w:r w:rsidR="00641270">
        <w:t>. z 2022 r. poz.1488</w:t>
      </w:r>
      <w:r>
        <w:t>)</w:t>
      </w:r>
    </w:p>
    <w:p w14:paraId="516C84CD" w14:textId="77777777" w:rsidR="002000E7" w:rsidRDefault="002000E7" w:rsidP="002000E7">
      <w:pPr>
        <w:jc w:val="center"/>
      </w:pPr>
      <w:r>
        <w:t xml:space="preserve">ZARZĄDZAM, CO NASTĘPUJE </w:t>
      </w:r>
    </w:p>
    <w:p w14:paraId="4B2F85C9" w14:textId="77777777" w:rsidR="002000E7" w:rsidRDefault="002000E7" w:rsidP="002000E7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792C5DA3" w14:textId="77777777" w:rsidR="002000E7" w:rsidRDefault="002000E7" w:rsidP="002000E7">
      <w:r>
        <w:t>1 Powołuję Zespół Spisowy w składzie:</w:t>
      </w:r>
    </w:p>
    <w:p w14:paraId="36112C74" w14:textId="77777777" w:rsidR="002000E7" w:rsidRDefault="002000E7" w:rsidP="002000E7">
      <w:pPr>
        <w:ind w:left="360"/>
        <w:rPr>
          <w:b/>
          <w:bCs/>
        </w:rPr>
      </w:pPr>
      <w:r>
        <w:rPr>
          <w:b/>
          <w:bCs/>
        </w:rPr>
        <w:t>Przewodniczący:</w:t>
      </w:r>
    </w:p>
    <w:p w14:paraId="4BE329E5" w14:textId="668A3F2A" w:rsidR="002000E7" w:rsidRDefault="00641270" w:rsidP="002000E7">
      <w:pPr>
        <w:pStyle w:val="Akapitzlist"/>
        <w:numPr>
          <w:ilvl w:val="0"/>
          <w:numId w:val="1"/>
        </w:numPr>
        <w:spacing w:after="0"/>
        <w:rPr>
          <w:sz w:val="16"/>
          <w:szCs w:val="16"/>
        </w:rPr>
      </w:pPr>
      <w:r>
        <w:t xml:space="preserve">Iwona Stefańska </w:t>
      </w:r>
      <w:r w:rsidR="002000E7">
        <w:t xml:space="preserve">  -                            </w:t>
      </w:r>
      <w:r>
        <w:t xml:space="preserve">     </w:t>
      </w:r>
      <w:r w:rsidR="002000E7">
        <w:t xml:space="preserve"> </w:t>
      </w:r>
      <w:r>
        <w:t>Główny Księgowy</w:t>
      </w:r>
      <w:r w:rsidR="002000E7">
        <w:t xml:space="preserve">         </w:t>
      </w:r>
    </w:p>
    <w:p w14:paraId="64CB022B" w14:textId="77777777" w:rsidR="002000E7" w:rsidRDefault="002000E7" w:rsidP="002000E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                                                      (stanowisko)</w:t>
      </w:r>
    </w:p>
    <w:p w14:paraId="5B1F0C81" w14:textId="77777777" w:rsidR="002000E7" w:rsidRDefault="002000E7" w:rsidP="002000E7">
      <w:r>
        <w:t xml:space="preserve"> </w:t>
      </w:r>
    </w:p>
    <w:p w14:paraId="512F8562" w14:textId="77777777" w:rsidR="002000E7" w:rsidRDefault="002000E7" w:rsidP="002000E7">
      <w:pPr>
        <w:rPr>
          <w:b/>
          <w:bCs/>
        </w:rPr>
      </w:pPr>
      <w:r>
        <w:rPr>
          <w:b/>
          <w:bCs/>
        </w:rPr>
        <w:t xml:space="preserve">       Członkowie: </w:t>
      </w:r>
    </w:p>
    <w:p w14:paraId="271CD63F" w14:textId="45C49344" w:rsidR="002000E7" w:rsidRDefault="002000E7" w:rsidP="002000E7">
      <w:pPr>
        <w:pStyle w:val="Akapitzlist"/>
        <w:numPr>
          <w:ilvl w:val="0"/>
          <w:numId w:val="1"/>
        </w:numPr>
        <w:spacing w:after="0"/>
        <w:rPr>
          <w:sz w:val="16"/>
          <w:szCs w:val="16"/>
        </w:rPr>
      </w:pPr>
      <w:r>
        <w:t xml:space="preserve"> Ciechanowska Beata -                        Podinspektor            </w:t>
      </w:r>
    </w:p>
    <w:p w14:paraId="1853F9F8" w14:textId="77777777" w:rsidR="002000E7" w:rsidRDefault="002000E7" w:rsidP="002000E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                                                        (stanowisko)</w:t>
      </w:r>
    </w:p>
    <w:p w14:paraId="68A952B8" w14:textId="77777777" w:rsidR="002000E7" w:rsidRDefault="002000E7" w:rsidP="002000E7">
      <w:pPr>
        <w:jc w:val="both"/>
      </w:pPr>
    </w:p>
    <w:p w14:paraId="3ED9DCEE" w14:textId="2D8D2665" w:rsidR="002000E7" w:rsidRDefault="002000E7" w:rsidP="002000E7">
      <w:pPr>
        <w:spacing w:after="0"/>
        <w:ind w:left="284"/>
        <w:jc w:val="both"/>
        <w:rPr>
          <w:sz w:val="16"/>
          <w:szCs w:val="16"/>
        </w:rPr>
      </w:pPr>
    </w:p>
    <w:p w14:paraId="1B06C49D" w14:textId="77777777" w:rsidR="006B1781" w:rsidRPr="002000E7" w:rsidRDefault="006B1781" w:rsidP="002000E7">
      <w:pPr>
        <w:spacing w:after="0"/>
        <w:ind w:left="284"/>
        <w:jc w:val="both"/>
        <w:rPr>
          <w:sz w:val="16"/>
          <w:szCs w:val="16"/>
        </w:rPr>
      </w:pPr>
    </w:p>
    <w:p w14:paraId="5636FF49" w14:textId="5CC3D724" w:rsidR="002000E7" w:rsidRDefault="002000E7" w:rsidP="002000E7">
      <w:pPr>
        <w:spacing w:after="0"/>
        <w:ind w:left="284"/>
        <w:jc w:val="both"/>
      </w:pPr>
      <w:r>
        <w:t xml:space="preserve">          </w:t>
      </w:r>
    </w:p>
    <w:p w14:paraId="1DB0CCFE" w14:textId="586DB4CD" w:rsidR="002000E7" w:rsidRDefault="002000E7" w:rsidP="002000E7">
      <w:pPr>
        <w:jc w:val="both"/>
      </w:pPr>
      <w:r>
        <w:t>2. Zadaniem Zespołu Spisowego jest przeprowadzenie inwentaryzacji następujących aktywów i pasywów :</w:t>
      </w:r>
    </w:p>
    <w:p w14:paraId="03BE084C" w14:textId="08DDD936" w:rsidR="002000E7" w:rsidRDefault="002000E7" w:rsidP="002000E7">
      <w:pPr>
        <w:jc w:val="both"/>
      </w:pPr>
      <w:r>
        <w:t>1. Środki pieniężne zgromadzone na rachunkach bankowych,</w:t>
      </w:r>
    </w:p>
    <w:p w14:paraId="41E2ABEF" w14:textId="4CCD0EE2" w:rsidR="002000E7" w:rsidRDefault="002000E7" w:rsidP="002000E7">
      <w:pPr>
        <w:jc w:val="both"/>
      </w:pPr>
      <w:r>
        <w:t>2. Środki trwałe w budowie,</w:t>
      </w:r>
    </w:p>
    <w:p w14:paraId="71C0DC66" w14:textId="2C19CA3F" w:rsidR="002000E7" w:rsidRDefault="002000E7" w:rsidP="002000E7">
      <w:pPr>
        <w:jc w:val="both"/>
      </w:pPr>
      <w:r>
        <w:t>3. Druki ścisłego zarachowania,</w:t>
      </w:r>
    </w:p>
    <w:p w14:paraId="74709293" w14:textId="2661B5C2" w:rsidR="002000E7" w:rsidRDefault="002000E7" w:rsidP="002000E7">
      <w:pPr>
        <w:jc w:val="both"/>
      </w:pPr>
      <w:r>
        <w:t>4. Należności i zobowiązania w tym kredyty, pożyczki i obligacje,</w:t>
      </w:r>
    </w:p>
    <w:p w14:paraId="0D8698B7" w14:textId="4071A4DF" w:rsidR="002000E7" w:rsidRDefault="002000E7" w:rsidP="002000E7">
      <w:pPr>
        <w:jc w:val="both"/>
      </w:pPr>
      <w:r>
        <w:t>5. Pozostałe aktywa i pasywa niewymienione.</w:t>
      </w:r>
    </w:p>
    <w:p w14:paraId="62CED614" w14:textId="5DD5C066" w:rsidR="002000E7" w:rsidRDefault="002000E7" w:rsidP="008F42B9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0B4B24A2" w14:textId="5F1658D1" w:rsidR="002000E7" w:rsidRDefault="002000E7" w:rsidP="002000E7">
      <w:pPr>
        <w:jc w:val="both"/>
      </w:pPr>
      <w:r>
        <w:t>Inwentaryzację należy przeprowadzić według stanu na dzień: 31.12.2022 r.</w:t>
      </w:r>
    </w:p>
    <w:p w14:paraId="63CA6E35" w14:textId="3AB24634" w:rsidR="008F42B9" w:rsidRDefault="008F42B9" w:rsidP="008F42B9">
      <w:pPr>
        <w:jc w:val="center"/>
      </w:pPr>
      <w:r>
        <w:rPr>
          <w:rFonts w:cstheme="minorHAnsi"/>
        </w:rPr>
        <w:t xml:space="preserve">§ </w:t>
      </w:r>
      <w:r>
        <w:t xml:space="preserve">3 </w:t>
      </w:r>
    </w:p>
    <w:p w14:paraId="643C04A4" w14:textId="0AFFF548" w:rsidR="008F42B9" w:rsidRDefault="008F42B9" w:rsidP="008F42B9">
      <w:r>
        <w:t>Z przeprowadzonych czynności Komisja sporządza protokół, który podpisany przez członków Komisji podlega zatwierdzeniu przez Burmistrza Gminy Kamień Pomorski.</w:t>
      </w:r>
    </w:p>
    <w:p w14:paraId="1871769E" w14:textId="1FB6C2A3" w:rsidR="008F42B9" w:rsidRDefault="008F42B9" w:rsidP="008F42B9">
      <w:r>
        <w:t xml:space="preserve">                                                                                       </w:t>
      </w:r>
      <w:r>
        <w:rPr>
          <w:rFonts w:cstheme="minorHAnsi"/>
        </w:rPr>
        <w:t>§</w:t>
      </w:r>
      <w:r>
        <w:t xml:space="preserve"> 4</w:t>
      </w:r>
    </w:p>
    <w:p w14:paraId="4155A688" w14:textId="60216E25" w:rsidR="008F42B9" w:rsidRDefault="008F42B9" w:rsidP="008F42B9">
      <w:r>
        <w:t>Zatwierdzony protokół stanowi podstawę do zdjęcia z ewidencji zlikwidowanych, przekazanych rzeczowych składników majątkowych.</w:t>
      </w:r>
    </w:p>
    <w:p w14:paraId="7D8B7B1F" w14:textId="24E40455" w:rsidR="008F42B9" w:rsidRDefault="008F42B9" w:rsidP="008F42B9">
      <w:r>
        <w:t xml:space="preserve">                                                                                    </w:t>
      </w:r>
      <w:r>
        <w:rPr>
          <w:rFonts w:cstheme="minorHAnsi"/>
        </w:rPr>
        <w:t>§</w:t>
      </w:r>
      <w:r>
        <w:t xml:space="preserve"> 5</w:t>
      </w:r>
    </w:p>
    <w:p w14:paraId="3A2AA203" w14:textId="43BEA36E" w:rsidR="008F42B9" w:rsidRDefault="008F42B9" w:rsidP="008F42B9">
      <w:r>
        <w:lastRenderedPageBreak/>
        <w:t xml:space="preserve">               </w:t>
      </w:r>
    </w:p>
    <w:p w14:paraId="154FEEFE" w14:textId="77777777" w:rsidR="002000E7" w:rsidRDefault="002000E7" w:rsidP="002000E7">
      <w:pPr>
        <w:jc w:val="both"/>
      </w:pPr>
      <w:r>
        <w:t xml:space="preserve">Osoby, o których mowa w </w:t>
      </w:r>
      <w:r>
        <w:rPr>
          <w:rFonts w:cstheme="minorHAnsi"/>
        </w:rPr>
        <w:t>§</w:t>
      </w:r>
      <w:r>
        <w:t xml:space="preserve"> 1, ponoszą pełną odpowiedzialność za przeprowadzenie spisu z natury zgodnie z obowiązującymi przepisami.</w:t>
      </w:r>
    </w:p>
    <w:p w14:paraId="3690509A" w14:textId="77777777" w:rsidR="002000E7" w:rsidRDefault="002000E7" w:rsidP="002000E7"/>
    <w:p w14:paraId="597104FA" w14:textId="1A873843" w:rsidR="002000E7" w:rsidRDefault="008F42B9" w:rsidP="008F42B9">
      <w:pPr>
        <w:jc w:val="center"/>
      </w:pPr>
      <w:r>
        <w:rPr>
          <w:rFonts w:cstheme="minorHAnsi"/>
        </w:rPr>
        <w:t>§</w:t>
      </w:r>
      <w:r>
        <w:t xml:space="preserve"> 6</w:t>
      </w:r>
    </w:p>
    <w:p w14:paraId="1C0E81EB" w14:textId="109FAA4B" w:rsidR="008F42B9" w:rsidRDefault="008F42B9" w:rsidP="008F42B9">
      <w:r>
        <w:t>Zarządzenie wchodzi w życie z dniem podjęcia.</w:t>
      </w:r>
    </w:p>
    <w:p w14:paraId="1FA05A2D" w14:textId="77777777" w:rsidR="008D513A" w:rsidRDefault="008D513A"/>
    <w:sectPr w:rsidR="008D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513"/>
    <w:multiLevelType w:val="hybridMultilevel"/>
    <w:tmpl w:val="0F7EB1EC"/>
    <w:lvl w:ilvl="0" w:tplc="0E1EFC6E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58375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E7"/>
    <w:rsid w:val="002000E7"/>
    <w:rsid w:val="00304E7E"/>
    <w:rsid w:val="00641270"/>
    <w:rsid w:val="006B1781"/>
    <w:rsid w:val="008D513A"/>
    <w:rsid w:val="008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2659"/>
  <w15:chartTrackingRefBased/>
  <w15:docId w15:val="{9ACAFC0C-8C06-467D-BB72-B9BF1618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E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Renata Ciesielska</cp:lastModifiedBy>
  <cp:revision>4</cp:revision>
  <cp:lastPrinted>2022-12-13T08:03:00Z</cp:lastPrinted>
  <dcterms:created xsi:type="dcterms:W3CDTF">2022-10-25T09:29:00Z</dcterms:created>
  <dcterms:modified xsi:type="dcterms:W3CDTF">2022-12-13T08:29:00Z</dcterms:modified>
</cp:coreProperties>
</file>