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5AAC8" w14:textId="614A3FD1" w:rsidR="00E7134A" w:rsidRPr="007E6D4F" w:rsidRDefault="00E7134A" w:rsidP="001B5D2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ZARZĄDZENIE NR </w:t>
      </w:r>
      <w:r w:rsidR="00B00A8D">
        <w:rPr>
          <w:rFonts w:ascii="Times New Roman" w:eastAsia="Times New Roman" w:hAnsi="Times New Roman" w:cs="Times New Roman"/>
          <w:b/>
          <w:bCs/>
          <w:lang w:eastAsia="pl-PL"/>
        </w:rPr>
        <w:t>181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/2022</w:t>
      </w:r>
    </w:p>
    <w:p w14:paraId="0CC59CF7" w14:textId="77777777" w:rsidR="00E7134A" w:rsidRPr="007E6D4F" w:rsidRDefault="00E7134A" w:rsidP="00E713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Burmistrza Kamienia Pomorskiego</w:t>
      </w:r>
    </w:p>
    <w:p w14:paraId="14236F33" w14:textId="3D46A84C" w:rsidR="00E7134A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B00A8D">
        <w:rPr>
          <w:rFonts w:ascii="Times New Roman" w:eastAsia="Times New Roman" w:hAnsi="Times New Roman" w:cs="Times New Roman"/>
          <w:b/>
          <w:bCs/>
          <w:lang w:eastAsia="pl-PL"/>
        </w:rPr>
        <w:t>30</w:t>
      </w:r>
      <w:r w:rsidR="00D34A16"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88030C">
        <w:rPr>
          <w:rFonts w:ascii="Times New Roman" w:eastAsia="Times New Roman" w:hAnsi="Times New Roman" w:cs="Times New Roman"/>
          <w:b/>
          <w:bCs/>
          <w:lang w:eastAsia="pl-PL"/>
        </w:rPr>
        <w:t>września</w:t>
      </w:r>
      <w:r w:rsidR="00D34A16"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roku</w:t>
      </w:r>
    </w:p>
    <w:p w14:paraId="3BE13876" w14:textId="77777777" w:rsidR="00B00FC2" w:rsidRPr="007E6D4F" w:rsidRDefault="00B00FC2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E6DA53C" w14:textId="77777777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lang w:eastAsia="pl-PL"/>
        </w:rPr>
        <w:t>w sprawie</w:t>
      </w:r>
      <w:r w:rsidRPr="007E6D4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zmiany budżetu gminy, układu wykonawczego </w:t>
      </w:r>
    </w:p>
    <w:p w14:paraId="3F68C0FE" w14:textId="4C74AD49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i planu finansowego na 202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02001C">
        <w:rPr>
          <w:rFonts w:ascii="Times New Roman" w:eastAsia="Times New Roman" w:hAnsi="Times New Roman" w:cs="Times New Roman"/>
          <w:b/>
          <w:bCs/>
          <w:lang w:eastAsia="pl-PL"/>
        </w:rPr>
        <w:t xml:space="preserve"> rok</w:t>
      </w:r>
    </w:p>
    <w:p w14:paraId="30C0B414" w14:textId="77777777" w:rsidR="00E7134A" w:rsidRPr="007E6D4F" w:rsidRDefault="00E7134A" w:rsidP="00E7134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DC67F30" w14:textId="4A3FE4AD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6D4F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14:paraId="730A5430" w14:textId="77777777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4CAA19" w14:textId="5E11BDC6" w:rsidR="00E7134A" w:rsidRPr="007E6D4F" w:rsidRDefault="00754433" w:rsidP="00161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przepisów art. 30 ust. 2 pkt 4 ustawy z 8 marca 1990 roku o samorządzie gminnym (t. j. Dz.U. z </w:t>
      </w:r>
      <w:r w:rsidR="00D1588F">
        <w:rPr>
          <w:rFonts w:ascii="Times New Roman" w:eastAsia="Times New Roman" w:hAnsi="Times New Roman" w:cs="Times New Roman"/>
          <w:lang w:eastAsia="pl-PL"/>
        </w:rPr>
        <w:t>2022</w:t>
      </w:r>
      <w:r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D1588F">
        <w:rPr>
          <w:rFonts w:ascii="Times New Roman" w:eastAsia="Times New Roman" w:hAnsi="Times New Roman" w:cs="Times New Roman"/>
          <w:lang w:eastAsia="pl-PL"/>
        </w:rPr>
        <w:t>559</w:t>
      </w:r>
      <w:r>
        <w:rPr>
          <w:rFonts w:ascii="Times New Roman" w:eastAsia="Times New Roman" w:hAnsi="Times New Roman" w:cs="Times New Roman"/>
          <w:lang w:eastAsia="pl-PL"/>
        </w:rPr>
        <w:t xml:space="preserve"> ze zm.) oraz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Uchwały Nr X</w:t>
      </w:r>
      <w:r w:rsidR="006F7EAA">
        <w:rPr>
          <w:rFonts w:ascii="Times New Roman" w:eastAsia="Times New Roman" w:hAnsi="Times New Roman" w:cs="Times New Roman"/>
          <w:lang w:eastAsia="pl-PL"/>
        </w:rPr>
        <w:t>X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XII/</w:t>
      </w:r>
      <w:r w:rsidR="006F7EAA">
        <w:rPr>
          <w:rFonts w:ascii="Times New Roman" w:eastAsia="Times New Roman" w:hAnsi="Times New Roman" w:cs="Times New Roman"/>
          <w:lang w:eastAsia="pl-PL"/>
        </w:rPr>
        <w:t>357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/</w:t>
      </w:r>
      <w:r w:rsidR="006F7EAA">
        <w:rPr>
          <w:rFonts w:ascii="Times New Roman" w:eastAsia="Times New Roman" w:hAnsi="Times New Roman" w:cs="Times New Roman"/>
          <w:lang w:eastAsia="pl-PL"/>
        </w:rPr>
        <w:t>21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Rady Miejskiej w Kamieniu Pomorskim z dnia </w:t>
      </w:r>
      <w:r w:rsidR="006F7EAA">
        <w:rPr>
          <w:rFonts w:ascii="Times New Roman" w:eastAsia="Times New Roman" w:hAnsi="Times New Roman" w:cs="Times New Roman"/>
          <w:lang w:eastAsia="pl-PL"/>
        </w:rPr>
        <w:t>22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grudnia </w:t>
      </w:r>
      <w:r w:rsidR="006F7EAA">
        <w:rPr>
          <w:rFonts w:ascii="Times New Roman" w:eastAsia="Times New Roman" w:hAnsi="Times New Roman" w:cs="Times New Roman"/>
          <w:lang w:eastAsia="pl-PL"/>
        </w:rPr>
        <w:t>2021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r. w sprawie uchwalenia budżetu Gminy Kamień Pomorski na rok 202</w:t>
      </w:r>
      <w:r w:rsidR="006F7EAA">
        <w:rPr>
          <w:rFonts w:ascii="Times New Roman" w:eastAsia="Times New Roman" w:hAnsi="Times New Roman" w:cs="Times New Roman"/>
          <w:lang w:eastAsia="pl-PL"/>
        </w:rPr>
        <w:t>2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, zarządza się, co następuje:</w:t>
      </w:r>
    </w:p>
    <w:p w14:paraId="0E267A3F" w14:textId="77777777" w:rsidR="00E7134A" w:rsidRPr="007E6D4F" w:rsidRDefault="00E7134A" w:rsidP="00161E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B0E3FEE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EDB46D5" w14:textId="4782B0AD" w:rsidR="00B1551F" w:rsidRDefault="00F44815" w:rsidP="00B1551F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="00B1551F">
        <w:rPr>
          <w:rFonts w:ascii="Times New Roman" w:eastAsia="Times New Roman" w:hAnsi="Times New Roman" w:cs="Times New Roman"/>
          <w:bCs/>
          <w:lang w:eastAsia="pl-PL"/>
        </w:rPr>
        <w:t>Dokonuje się zmian w dochodach budżetu Gminy zgodnie z załącznikiem nr 1.</w:t>
      </w:r>
    </w:p>
    <w:p w14:paraId="6CB789FD" w14:textId="35497E2E" w:rsidR="00F44815" w:rsidRDefault="00B1551F" w:rsidP="00F4481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2. </w:t>
      </w:r>
      <w:r w:rsidR="00F44815">
        <w:rPr>
          <w:rFonts w:ascii="Times New Roman" w:eastAsia="Times New Roman" w:hAnsi="Times New Roman" w:cs="Times New Roman"/>
          <w:bCs/>
          <w:lang w:eastAsia="pl-PL"/>
        </w:rPr>
        <w:t xml:space="preserve">Dokonuje się zmian w wydatkach budżetu Gminy zgodnie z załącznikiem nr </w:t>
      </w:r>
      <w:r>
        <w:rPr>
          <w:rFonts w:ascii="Times New Roman" w:eastAsia="Times New Roman" w:hAnsi="Times New Roman" w:cs="Times New Roman"/>
          <w:bCs/>
          <w:lang w:eastAsia="pl-PL"/>
        </w:rPr>
        <w:t>2</w:t>
      </w:r>
      <w:r w:rsidR="00F44815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5835AAEA" w14:textId="2B791312" w:rsidR="00F44815" w:rsidRDefault="00F44815" w:rsidP="00F4481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B00A8D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Dokonuje się zmian w planach finansowych jednostek organizacyjnych zgodnie z załącznikami.</w:t>
      </w:r>
    </w:p>
    <w:p w14:paraId="1DEAC487" w14:textId="6DF400B0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B00A8D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Wykonanie Zarządzenia powierza się Skarbnikowi Gminy.</w:t>
      </w:r>
    </w:p>
    <w:p w14:paraId="528229A3" w14:textId="46A4B450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B00A8D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Zarządzenie wchodzi w życie z dniem podjęcia.</w:t>
      </w:r>
    </w:p>
    <w:p w14:paraId="66842DB3" w14:textId="77777777" w:rsidR="00F44815" w:rsidRDefault="00F44815" w:rsidP="00F4481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7DA23E9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D190C7" w14:textId="77777777" w:rsidR="00E7134A" w:rsidRPr="007E6D4F" w:rsidRDefault="00E7134A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3ABF742" w14:textId="77777777" w:rsid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7A62DF1" w14:textId="77777777" w:rsidR="00B00A8D" w:rsidRDefault="00B00A8D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D3D37F6" w14:textId="77777777" w:rsidR="00B00A8D" w:rsidRDefault="00B00A8D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098C829" w14:textId="77777777" w:rsidR="00B00A8D" w:rsidRPr="007E6D4F" w:rsidRDefault="00B00A8D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7399E6E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87FBAC0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72C3AF5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6DE8F5D" w14:textId="77777777" w:rsid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DAC0BBC" w14:textId="77777777" w:rsidR="000A04FC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B4BA04" w14:textId="77777777" w:rsidR="000A04FC" w:rsidRPr="007E6D4F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2EABC3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08054E6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45B51A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B416D1A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803634C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505472E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889132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6036EAB4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35D6D66E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0DED080A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7803AD59" w14:textId="77777777" w:rsidR="00E7134A" w:rsidRPr="005B3805" w:rsidRDefault="00491E99" w:rsidP="00E7134A">
      <w:pPr>
        <w:spacing w:line="252" w:lineRule="auto"/>
        <w:rPr>
          <w:rFonts w:ascii="Times New Roman" w:hAnsi="Times New Roman" w:cs="Times New Roman"/>
          <w:u w:val="single"/>
        </w:rPr>
      </w:pPr>
      <w:r w:rsidRPr="005B3805">
        <w:rPr>
          <w:rFonts w:ascii="Times New Roman" w:hAnsi="Times New Roman" w:cs="Times New Roman"/>
          <w:u w:val="single"/>
        </w:rPr>
        <w:lastRenderedPageBreak/>
        <w:t>U</w:t>
      </w:r>
      <w:r w:rsidR="00E7134A" w:rsidRPr="005B3805">
        <w:rPr>
          <w:rFonts w:ascii="Times New Roman" w:hAnsi="Times New Roman" w:cs="Times New Roman"/>
          <w:u w:val="single"/>
        </w:rPr>
        <w:t>zasadnienie:</w:t>
      </w:r>
    </w:p>
    <w:p w14:paraId="5DAE5392" w14:textId="530736BC" w:rsidR="00E7134A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7E6D4F">
        <w:rPr>
          <w:rFonts w:ascii="Times New Roman" w:hAnsi="Times New Roman" w:cs="Times New Roman"/>
        </w:rPr>
        <w:t>Zmiany w planie wydatków i dochodów budżetu gminy na 202</w:t>
      </w:r>
      <w:r w:rsidR="0061150B">
        <w:rPr>
          <w:rFonts w:ascii="Times New Roman" w:hAnsi="Times New Roman" w:cs="Times New Roman"/>
        </w:rPr>
        <w:t>2</w:t>
      </w:r>
      <w:r w:rsidRPr="007E6D4F">
        <w:rPr>
          <w:rFonts w:ascii="Times New Roman" w:hAnsi="Times New Roman" w:cs="Times New Roman"/>
        </w:rPr>
        <w:t xml:space="preserve"> rok następują w wyniku:</w:t>
      </w:r>
    </w:p>
    <w:p w14:paraId="118E1847" w14:textId="3784A29C" w:rsidR="00905D4D" w:rsidRDefault="00B00A8D" w:rsidP="00E7134A">
      <w:p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zmniejszenia dotacji celowej w dziale 852 rozdział 85214 o kwotę 61.540,00 zł;</w:t>
      </w:r>
    </w:p>
    <w:p w14:paraId="3343CA0C" w14:textId="2A23DC7D" w:rsidR="00B00A8D" w:rsidRDefault="00B00A8D" w:rsidP="00B00A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(Decyzja Wojewody Zachodniopomorskiego </w:t>
      </w:r>
      <w:r w:rsidR="00814E40">
        <w:rPr>
          <w:rFonts w:ascii="Times New Roman" w:hAnsi="Times New Roman" w:cs="Times New Roman"/>
        </w:rPr>
        <w:t>461</w:t>
      </w:r>
      <w:r>
        <w:rPr>
          <w:rFonts w:ascii="Times New Roman" w:hAnsi="Times New Roman" w:cs="Times New Roman"/>
        </w:rPr>
        <w:t xml:space="preserve">/2022 z dnia </w:t>
      </w:r>
      <w:r w:rsidR="00814E40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 września 2022 roku, pismo FB-1.3111.1</w:t>
      </w:r>
      <w:r w:rsidR="00814E40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.</w:t>
      </w:r>
      <w:r w:rsidR="00814E4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.2022.</w:t>
      </w:r>
      <w:r w:rsidR="00814E40">
        <w:rPr>
          <w:rFonts w:ascii="Times New Roman" w:hAnsi="Times New Roman" w:cs="Times New Roman"/>
        </w:rPr>
        <w:t>MW</w:t>
      </w:r>
      <w:r>
        <w:rPr>
          <w:rFonts w:ascii="Times New Roman" w:hAnsi="Times New Roman" w:cs="Times New Roman"/>
        </w:rPr>
        <w:t xml:space="preserve"> z dnia </w:t>
      </w:r>
      <w:r w:rsidR="00814E40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 września 2022 r.);</w:t>
      </w:r>
    </w:p>
    <w:p w14:paraId="53944E6C" w14:textId="21EB5A37" w:rsidR="005C15D3" w:rsidRDefault="005C15D3" w:rsidP="005C15D3">
      <w:p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zmniejszenia dotacji celowej w dziale 852 rozdział 85213 o kwotę 6.020,00 zł;</w:t>
      </w:r>
    </w:p>
    <w:p w14:paraId="7B91642A" w14:textId="77777777" w:rsidR="005C15D3" w:rsidRDefault="005C15D3" w:rsidP="005C15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(Decyzja Wojewody Zachodniopomorskiego 461/2022 z dnia 29 września 2022 roku, pismo FB-1.3111.130.2.2022.MW z dnia 29 września 2022 r.);</w:t>
      </w:r>
    </w:p>
    <w:p w14:paraId="2A77BCC7" w14:textId="6A485C53" w:rsidR="00C0738D" w:rsidRDefault="00C0738D" w:rsidP="00C0738D">
      <w:p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zwiększenia dotacji celowej w dziale 852 rozdział 85216 o kwotę 11.267,00 zł;</w:t>
      </w:r>
    </w:p>
    <w:p w14:paraId="4E91EDF1" w14:textId="77777777" w:rsidR="00C0738D" w:rsidRDefault="00C0738D" w:rsidP="00C073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(Decyzja Wojewody Zachodniopomorskiego 461/2022 z dnia 29 września 2022 roku, pismo FB-1.3111.130.2.2022.MW z dnia 29 września 2022 r.);</w:t>
      </w:r>
    </w:p>
    <w:p w14:paraId="750AC413" w14:textId="1377E845" w:rsidR="00C0738D" w:rsidRDefault="00C0738D" w:rsidP="00C0738D">
      <w:p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B562F">
        <w:rPr>
          <w:rFonts w:ascii="Times New Roman" w:hAnsi="Times New Roman" w:cs="Times New Roman"/>
        </w:rPr>
        <w:t>zwiększenie</w:t>
      </w:r>
      <w:r>
        <w:rPr>
          <w:rFonts w:ascii="Times New Roman" w:hAnsi="Times New Roman" w:cs="Times New Roman"/>
        </w:rPr>
        <w:t xml:space="preserve"> dotacji celowej w dziale 855 rozdział 85502 o kwotę 78.329,00 zł;</w:t>
      </w:r>
    </w:p>
    <w:p w14:paraId="39110AA2" w14:textId="719CFC15" w:rsidR="00C0738D" w:rsidRDefault="00C0738D" w:rsidP="00C073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(Decyzja Wojewody Zachodniopomorskiego 460/2022 z dnia 28 września 2022 roku, pismo FB-1.3111.119.4.2022.AB z dnia 29 września 2022 r.);</w:t>
      </w:r>
    </w:p>
    <w:p w14:paraId="3CEAE7D9" w14:textId="2A5CB71A" w:rsidR="00F26410" w:rsidRDefault="00F26410" w:rsidP="00F26410">
      <w:p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B562F">
        <w:rPr>
          <w:rFonts w:ascii="Times New Roman" w:hAnsi="Times New Roman" w:cs="Times New Roman"/>
        </w:rPr>
        <w:t>zwiększenie</w:t>
      </w:r>
      <w:r>
        <w:rPr>
          <w:rFonts w:ascii="Times New Roman" w:hAnsi="Times New Roman" w:cs="Times New Roman"/>
        </w:rPr>
        <w:t xml:space="preserve"> dotacji celowej w dziale 855 rozdział 85513 o kwotę 15.843,00 zł;</w:t>
      </w:r>
    </w:p>
    <w:p w14:paraId="1ACD5729" w14:textId="77777777" w:rsidR="00F26410" w:rsidRDefault="00F26410" w:rsidP="00F264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(Decyzja Wojewody Zachodniopomorskiego 460/2022 z dnia 28 września 2022 roku, pismo FB-1.3111.119.4.2022.AB z dnia 29 września 2022 r.);</w:t>
      </w:r>
    </w:p>
    <w:p w14:paraId="7C11D7E4" w14:textId="77777777" w:rsidR="005C15D3" w:rsidRDefault="005C15D3" w:rsidP="00B00A8D">
      <w:pPr>
        <w:jc w:val="both"/>
        <w:rPr>
          <w:rFonts w:ascii="Times New Roman" w:hAnsi="Times New Roman" w:cs="Times New Roman"/>
        </w:rPr>
      </w:pPr>
    </w:p>
    <w:p w14:paraId="22E3FA77" w14:textId="77777777" w:rsidR="00E153F0" w:rsidRDefault="00E153F0" w:rsidP="003C6ED1">
      <w:pPr>
        <w:jc w:val="both"/>
        <w:rPr>
          <w:rFonts w:ascii="Times New Roman" w:hAnsi="Times New Roman" w:cs="Times New Roman"/>
        </w:rPr>
      </w:pPr>
    </w:p>
    <w:p w14:paraId="7BEDD6D6" w14:textId="48B4F7CA" w:rsidR="00BA5150" w:rsidRDefault="00BA5150" w:rsidP="00BA5150">
      <w:pPr>
        <w:jc w:val="both"/>
        <w:rPr>
          <w:rFonts w:ascii="Times New Roman" w:hAnsi="Times New Roman" w:cs="Times New Roman"/>
          <w:b/>
        </w:rPr>
      </w:pPr>
    </w:p>
    <w:p w14:paraId="06FAA01D" w14:textId="3A8D1FFB" w:rsidR="00E94856" w:rsidRDefault="00E94856" w:rsidP="00D07733">
      <w:pPr>
        <w:spacing w:line="252" w:lineRule="auto"/>
        <w:jc w:val="both"/>
        <w:rPr>
          <w:rFonts w:ascii="Times New Roman" w:hAnsi="Times New Roman" w:cs="Times New Roman"/>
          <w:b/>
        </w:rPr>
      </w:pPr>
    </w:p>
    <w:p w14:paraId="64D2B8FD" w14:textId="77777777" w:rsidR="00340069" w:rsidRPr="007E6D4F" w:rsidRDefault="00340069" w:rsidP="0028783C">
      <w:pPr>
        <w:spacing w:line="252" w:lineRule="auto"/>
        <w:jc w:val="both"/>
        <w:rPr>
          <w:rFonts w:ascii="Times New Roman" w:hAnsi="Times New Roman" w:cs="Times New Roman"/>
        </w:rPr>
      </w:pPr>
    </w:p>
    <w:p w14:paraId="5DC4A1A6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5B7A3857" w14:textId="77777777" w:rsidR="006B4B14" w:rsidRPr="007E6D4F" w:rsidRDefault="006B4B1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B4B14" w:rsidRPr="007E6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847B9" w14:textId="77777777" w:rsidR="00B1551F" w:rsidRDefault="00B1551F" w:rsidP="00B1551F">
      <w:pPr>
        <w:spacing w:after="0" w:line="240" w:lineRule="auto"/>
      </w:pPr>
      <w:r>
        <w:separator/>
      </w:r>
    </w:p>
  </w:endnote>
  <w:endnote w:type="continuationSeparator" w:id="0">
    <w:p w14:paraId="7B4C5E38" w14:textId="77777777" w:rsidR="00B1551F" w:rsidRDefault="00B1551F" w:rsidP="00B1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7FBF9" w14:textId="77777777" w:rsidR="00B1551F" w:rsidRDefault="00B1551F" w:rsidP="00B1551F">
      <w:pPr>
        <w:spacing w:after="0" w:line="240" w:lineRule="auto"/>
      </w:pPr>
      <w:r>
        <w:separator/>
      </w:r>
    </w:p>
  </w:footnote>
  <w:footnote w:type="continuationSeparator" w:id="0">
    <w:p w14:paraId="287C09E2" w14:textId="77777777" w:rsidR="00B1551F" w:rsidRDefault="00B1551F" w:rsidP="00B15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4A"/>
    <w:rsid w:val="00010616"/>
    <w:rsid w:val="0002001C"/>
    <w:rsid w:val="000A04FC"/>
    <w:rsid w:val="000E35A7"/>
    <w:rsid w:val="001539A0"/>
    <w:rsid w:val="00161E57"/>
    <w:rsid w:val="00170294"/>
    <w:rsid w:val="00176871"/>
    <w:rsid w:val="00191183"/>
    <w:rsid w:val="001B5D24"/>
    <w:rsid w:val="001F7D8E"/>
    <w:rsid w:val="00202470"/>
    <w:rsid w:val="00216AD1"/>
    <w:rsid w:val="0028783C"/>
    <w:rsid w:val="00340069"/>
    <w:rsid w:val="003C6ED1"/>
    <w:rsid w:val="003E3157"/>
    <w:rsid w:val="00413489"/>
    <w:rsid w:val="00491E99"/>
    <w:rsid w:val="004E4B83"/>
    <w:rsid w:val="004E4F63"/>
    <w:rsid w:val="004F02FB"/>
    <w:rsid w:val="00555C4C"/>
    <w:rsid w:val="005862B0"/>
    <w:rsid w:val="005B3805"/>
    <w:rsid w:val="005C15D3"/>
    <w:rsid w:val="0060163E"/>
    <w:rsid w:val="0061150B"/>
    <w:rsid w:val="006266DC"/>
    <w:rsid w:val="0065274F"/>
    <w:rsid w:val="006B4B14"/>
    <w:rsid w:val="006B70FE"/>
    <w:rsid w:val="006F7EAA"/>
    <w:rsid w:val="00754433"/>
    <w:rsid w:val="007E6D4F"/>
    <w:rsid w:val="007F14EC"/>
    <w:rsid w:val="00814E40"/>
    <w:rsid w:val="00816330"/>
    <w:rsid w:val="0088030C"/>
    <w:rsid w:val="00893869"/>
    <w:rsid w:val="008C3766"/>
    <w:rsid w:val="008C5C99"/>
    <w:rsid w:val="008E1540"/>
    <w:rsid w:val="00905D4D"/>
    <w:rsid w:val="00915B8B"/>
    <w:rsid w:val="009344B4"/>
    <w:rsid w:val="00974081"/>
    <w:rsid w:val="00993BCA"/>
    <w:rsid w:val="009B562F"/>
    <w:rsid w:val="00A04A86"/>
    <w:rsid w:val="00A24B7E"/>
    <w:rsid w:val="00A70BC7"/>
    <w:rsid w:val="00A8449B"/>
    <w:rsid w:val="00AF4531"/>
    <w:rsid w:val="00B00A8D"/>
    <w:rsid w:val="00B00FC2"/>
    <w:rsid w:val="00B1551F"/>
    <w:rsid w:val="00B17CC8"/>
    <w:rsid w:val="00B47581"/>
    <w:rsid w:val="00B476C6"/>
    <w:rsid w:val="00BA5150"/>
    <w:rsid w:val="00BD1527"/>
    <w:rsid w:val="00C0738D"/>
    <w:rsid w:val="00C90D8B"/>
    <w:rsid w:val="00C91692"/>
    <w:rsid w:val="00CE5011"/>
    <w:rsid w:val="00D07733"/>
    <w:rsid w:val="00D10FBC"/>
    <w:rsid w:val="00D1588F"/>
    <w:rsid w:val="00D16095"/>
    <w:rsid w:val="00D34A16"/>
    <w:rsid w:val="00DC00BD"/>
    <w:rsid w:val="00DC5B16"/>
    <w:rsid w:val="00DC7BB2"/>
    <w:rsid w:val="00DD249E"/>
    <w:rsid w:val="00E026CD"/>
    <w:rsid w:val="00E02E60"/>
    <w:rsid w:val="00E14B59"/>
    <w:rsid w:val="00E153F0"/>
    <w:rsid w:val="00E31148"/>
    <w:rsid w:val="00E67025"/>
    <w:rsid w:val="00E7134A"/>
    <w:rsid w:val="00E94856"/>
    <w:rsid w:val="00EB7139"/>
    <w:rsid w:val="00ED3785"/>
    <w:rsid w:val="00F26410"/>
    <w:rsid w:val="00F3329E"/>
    <w:rsid w:val="00F4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C82D"/>
  <w15:chartTrackingRefBased/>
  <w15:docId w15:val="{925C9882-4386-4E22-A94B-E09BE9D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34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51F"/>
  </w:style>
  <w:style w:type="paragraph" w:styleId="Stopka">
    <w:name w:val="footer"/>
    <w:basedOn w:val="Normalny"/>
    <w:link w:val="StopkaZnak"/>
    <w:uiPriority w:val="99"/>
    <w:unhideWhenUsed/>
    <w:rsid w:val="00B1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2521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Ciesielska</dc:creator>
  <cp:keywords/>
  <dc:description/>
  <cp:lastModifiedBy>Agnieszka Sakowicz komp</cp:lastModifiedBy>
  <cp:revision>75</cp:revision>
  <cp:lastPrinted>2022-04-19T12:34:00Z</cp:lastPrinted>
  <dcterms:created xsi:type="dcterms:W3CDTF">2021-06-17T07:32:00Z</dcterms:created>
  <dcterms:modified xsi:type="dcterms:W3CDTF">2022-10-07T07:58:00Z</dcterms:modified>
</cp:coreProperties>
</file>