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F" w:rsidRDefault="007B596F" w:rsidP="007B596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DE49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Kamień Pomorski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:rsidR="00DE4921" w:rsidRDefault="00DE4921" w:rsidP="00E60E70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ul. Stary Rynek 1</w:t>
      </w:r>
    </w:p>
    <w:p w:rsidR="00856A4D" w:rsidRDefault="00DE4921" w:rsidP="00856A4D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72-400 Kamień Pomorski                      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6 do Regulaminu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9860157013                                                                                                 </w:t>
      </w:r>
      <w:r w:rsidR="00E60E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udzielania zamówień publicznych     </w:t>
      </w:r>
    </w:p>
    <w:p w:rsidR="007B596F" w:rsidRPr="007B596F" w:rsidRDefault="007B596F" w:rsidP="00856A4D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:rsidR="007B596F" w:rsidRPr="007B596F" w:rsidRDefault="00DE4921" w:rsidP="007B596F">
      <w:pPr>
        <w:tabs>
          <w:tab w:val="center" w:pos="1983"/>
        </w:tabs>
        <w:spacing w:after="6" w:line="247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(pieczęć zamawiającego) </w:t>
      </w:r>
    </w:p>
    <w:p w:rsidR="007B596F" w:rsidRPr="007B596F" w:rsidRDefault="007B596F" w:rsidP="007B596F">
      <w:pPr>
        <w:spacing w:after="1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3" w:line="256" w:lineRule="auto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Kamień Pomorski, dn. </w:t>
      </w:r>
      <w:r w:rsid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28.06.2023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</w:t>
      </w:r>
    </w:p>
    <w:p w:rsidR="007B596F" w:rsidRPr="007B596F" w:rsidRDefault="007B596F" w:rsidP="007B596F">
      <w:pPr>
        <w:spacing w:after="6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lang w:eastAsia="pl-PL"/>
        </w:rPr>
        <w:t xml:space="preserve">Znak sprawy: </w:t>
      </w:r>
      <w:r w:rsidR="00856A4D" w:rsidRPr="00856A4D">
        <w:rPr>
          <w:rFonts w:ascii="Times New Roman" w:eastAsia="Times New Roman" w:hAnsi="Times New Roman" w:cs="Times New Roman"/>
          <w:color w:val="000000"/>
          <w:lang w:eastAsia="pl-PL"/>
        </w:rPr>
        <w:t>PIGK.7013.28.2023.MS1</w:t>
      </w:r>
    </w:p>
    <w:p w:rsidR="007B596F" w:rsidRPr="007B596F" w:rsidRDefault="007B596F" w:rsidP="00932AF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7B596F" w:rsidRPr="007B596F" w:rsidRDefault="007B596F" w:rsidP="007B596F">
      <w:pPr>
        <w:spacing w:after="151" w:line="316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ZAPYTANIE OFERTOWE</w:t>
      </w: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Zamawiający: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Gmina Kamień Pomorski </w:t>
      </w:r>
      <w:r w:rsidRPr="00932A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(komórka organizacyjna UM prowadząca postępowanie): 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PIGK </w:t>
      </w:r>
    </w:p>
    <w:p w:rsidR="007B596F" w:rsidRPr="00932AFE" w:rsidRDefault="007B596F" w:rsidP="00856A4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 kontaktu:</w:t>
      </w:r>
      <w:r w:rsidR="00932AFE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Inspektor referatu PIGK – Małgorzata Sikorska </w:t>
      </w:r>
      <w:hyperlink r:id="rId7" w:history="1">
        <w:r w:rsidRPr="00932AFE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m.sikorska@kamienpomorski.pl</w:t>
        </w:r>
      </w:hyperlink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91 38 23 969  zaprasza do złożenia ofert na:  Pełnienie funkcji inspektora nadzoru inwestorskiego wraz z kontrolowaniem rozliczeń budowy nad zadaniem pn. </w:t>
      </w:r>
      <w:r w:rsidR="00856A4D" w:rsidRP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Przebudowa ulic Obrońców Warszawy, S. Okrzei, S. Żeromskiego, A. Mickiewicza w Kamieniu Pomorskim wraz z infrastrukturą</w:t>
      </w:r>
      <w:r w:rsidR="00D93894">
        <w:t xml:space="preserve">. 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Projekt współfinansowany z </w:t>
      </w:r>
      <w:r w:rsidR="00856A4D" w:rsidRP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Promesy Nr Edycja4Uzdrowiska/2022/13/PolskiLad z Programu Rządowy Fundusz Polski Ład: Program Inwestycji Strategicznych 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przeznaczeniem na realizację inwestycji </w:t>
      </w:r>
      <w:r w:rsidR="00856A4D" w:rsidRP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Przebudowa ulic Obrońców Warszawy, S. Okrzei, S. Żeromskiego, A. Mickiewicza w Kamieniu Pomorskim wraz z infrastrukturą techniczną.</w:t>
      </w: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Szczegółowy opis przedmiotu zamówienia </w:t>
      </w:r>
      <w:r w:rsidRPr="00932A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(opisać lub dołączyć do zapytania), </w:t>
      </w: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tym ewentualne kryteria oceny oferty: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Przedmiot umowy obejmuje nadzór inwestorski procesu inwestycyjnego w specjalnościach wynikających z opracowanego projektu budowlano-wykonawczego wszystkich branż oraz wszelkie czynności wynikające z prawa budowla</w:t>
      </w:r>
      <w:r w:rsidR="009E3DEB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nego i umowy z wykonawcą robót. Ponadto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reprezentowanie Zleceniodawcy na budowie poprzez organizowanie i prowadzenie rad budowy,  sprawowanie kontroli zgodności realizacji z projektem, umową, przepisami prawa, obowiązującymi normami, wytycznymi branżowymi oraz zasadami wiedzy technicznej, sprawdzanie jakości wykonywanych robót, wbudowanych wyrobów budowlanych a w szczególności zapobieganie zastosowaniu wyrobów wadliwych i niedopuszczonych do obrotu i stosowania, sprawdzanie, odbiór (częściowy/końcowy) robót budowlanych ulegających zakryciu lub zanikających, uczestniczenie w próbach i odbiorach technicznych instalacji, urządzeń technicznych, udział w naradach roboczych – koordynacyjnych w trakcie realizacji inwestycji, zwoływanych również przez Zleceniodawcę w jego siedzibie lub na placu budowy, potwierdzanie faktycznie wykonanych robót oraz usunięcie wad, a także kontrolowanie rozliczeń budowy i prawidłowości zafakturowania wykonanych robót, kontrola zgodności przebiegu robót z obowiązującym harmono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gramem rzeczowo-finansowym.</w:t>
      </w:r>
    </w:p>
    <w:p w:rsidR="00D93894" w:rsidRPr="00932AFE" w:rsidRDefault="00D93894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winien posiadać pełne kwalifikacje oraz wymagane odpowiednimi przepisami uprawnienia potrzebne do wykonania zleconej usługi jak również doświadczenie zawodowe w pełnieniu funkcji inspektora nadzoru inwestorskiego dla robót w zakresie porównywalnym do przedmiotu zamówienia. </w:t>
      </w:r>
    </w:p>
    <w:p w:rsidR="00D93894" w:rsidRPr="00932AFE" w:rsidRDefault="00D93894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Zakres usług pełnienia funkcji nadzoru inwestorskiego obejmuję nadzór przy przebudowie, przy robotach branży:</w:t>
      </w:r>
    </w:p>
    <w:p w:rsidR="00D93894" w:rsidRPr="00932AFE" w:rsidRDefault="00D93894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branża drogowa</w:t>
      </w:r>
      <w:r w:rsidR="00932AFE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/konst</w:t>
      </w:r>
      <w:r w:rsidR="009E3DEB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rukcyjno-budowlana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(inspektor wiodący)</w:t>
      </w:r>
    </w:p>
    <w:p w:rsidR="00D93894" w:rsidRPr="00932AFE" w:rsidRDefault="00D93894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branża sanitarna (budowa sieci wodno-kanalizacyjnej)</w:t>
      </w:r>
    </w:p>
    <w:p w:rsidR="00D93894" w:rsidRPr="00932AFE" w:rsidRDefault="00D93894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branża elektryczna (przebudowa ist</w:t>
      </w:r>
      <w:r w:rsidR="00175C3D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niejącego oświetlenia ulicznego)</w:t>
      </w:r>
    </w:p>
    <w:p w:rsidR="00175C3D" w:rsidRDefault="00175C3D" w:rsidP="00D93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A69EC" w:rsidRDefault="007B596F" w:rsidP="00856A4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Szczegółowy zakres obowiązków wynikających z pełnienia nadzoru nad realizacją zadania pn. </w:t>
      </w:r>
      <w:r w:rsidR="00856A4D" w:rsidRP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Przebudowa ulic Obrońców Warszawy, S. Okrzei, S. Żeromskiego, A. Mickiewicza w Kamieniu Pomorskim w</w:t>
      </w:r>
      <w:r w:rsid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raz z infrastrukturą techniczną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– określa umowa stanowiąca załącznik do zapytania ofertowego.</w:t>
      </w:r>
    </w:p>
    <w:p w:rsidR="00CA69EC" w:rsidRDefault="00CA69EC" w:rsidP="00CA69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udzielenie zamówienia mogą się ubiegać Wykonawcy, którzy posiadają uprawnienia i doświadczenie w zakresie niezbędnym do realizacji zamówienia lub dysponują osobami je posiadającymi. </w:t>
      </w:r>
    </w:p>
    <w:p w:rsidR="009E3DEB" w:rsidRPr="00CA69EC" w:rsidRDefault="00CA69EC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uzna, że Wykonawca posiada wiedzę i doświadczenie, jeżeli </w:t>
      </w:r>
      <w:r w:rsidR="009E3DEB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okresie ostatnich 3 lat (liczonych wstecz od dnia upływu  terminu składania ofert), a jeżeli okres prowadzenia działalności jest krótszy – w tym okresie, wykonali co najmniej dwa zadania w zakresie prowadzenia nadzoru inwestorskiego nad  robotami w zakresie budowy i/lub przebudowy i/lub remontu w rozumieniu Prawa budowlanego drogi (ulicy) wraz z przebudową, budową sieci wodno-kanalizacyjnych i oświetlenia ulicznego a wartość nadzorowanych robót budowlanych wynosiła minimum 2.000.000,00 zł brutto (w każdym zadaniu).</w:t>
      </w:r>
    </w:p>
    <w:p w:rsidR="009E3DEB" w:rsidRPr="00CA69EC" w:rsidRDefault="00CA69EC" w:rsidP="00CA69E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udzielenie zamówienia mogą się ubie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gać Wykonawcy, którzy 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dysponują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będą dysponować  osobami skierowanymi</w:t>
      </w:r>
      <w:r w:rsidR="009E3DEB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realizacji zamówienia: 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Segoe UI Symbol" w:eastAsia="Times New Roman" w:hAnsi="Segoe UI Symbol" w:cs="Segoe UI Symbol"/>
          <w:color w:val="000000"/>
          <w:sz w:val="24"/>
          <w:lang w:eastAsia="pl-PL"/>
        </w:rPr>
        <w:t>➢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osobę, która pełnić będzie obowiązki Inspektora Nadzoru, posiadającą 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uprawnienia budowlane do nadzorowania robotami budowlanymi w specjalności drogowej/konstrukcyjno-budowlanej bez ograniczeń lub odpowiadające im równoważne uprawnienia budowlane, które zostały wydane na podstawie wcześniej obowiązujących przepisów w zakresie  niezbędnym do realizacji zamówienia oraz co najmniej 3 lata doświadczenia (licząc od dnia uzyskania uprawnień) na stanowisku inspektora nadzoru,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Segoe UI Symbol" w:eastAsia="Times New Roman" w:hAnsi="Segoe UI Symbol" w:cs="Segoe UI Symbol"/>
          <w:color w:val="000000"/>
          <w:sz w:val="24"/>
          <w:lang w:eastAsia="pl-PL"/>
        </w:rPr>
        <w:t>➢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osobą, która pełnić będzie obowiązki Inspektora Nadzoru, posiadającą uprawnienia budowlane do nadzorowania robotami budowlanymi w specjalności sanitarnej bez ograniczeń lub odpowiadające im równoważne uprawnienia 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budowlane, które zostały wydane na podstawie wcześniej obowiązujących przepisów w zakresie niezbędnym do realizacji zamówienia oraz co najmniej 3 lata doświadczenia (licząc od dnia uzyskania uprawnień) na stanowisku inspektora nadzoru.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Segoe UI Symbol" w:eastAsia="Times New Roman" w:hAnsi="Segoe UI Symbol" w:cs="Segoe UI Symbol"/>
          <w:color w:val="000000"/>
          <w:sz w:val="24"/>
          <w:lang w:eastAsia="pl-PL"/>
        </w:rPr>
        <w:t>➢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osobą, która pełnić będzie obowiązki Inspektora Nadzoru, posiadającą uprawnienia budowlane do nadzorowania robotami budowlanymi w specjalności elektrycznej bez ograniczeń lub odpowiadające im równoważne uprawnienia  budowlane, które zostały wydane na podstawie wcześniej obowiązujących przepisów w zakresie niezbędnym do realizacji zamówienia oraz co najmniej 3 lata doświadczenia (licząc od dnia uzyskania uprawnień) na stanowisku inspektora nadzoru.</w:t>
      </w:r>
    </w:p>
    <w:p w:rsidR="009E3DEB" w:rsidRDefault="009E3DEB" w:rsidP="009E3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E3DEB" w:rsidRPr="00932AFE" w:rsidRDefault="009E3DEB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Wszystkie ww. wskazane osoby skierowane do nadzorowania przedmiotu umowy winny posiadać aktualną przynależność do Izby Inżynierów Budownictwa w rozumieniu Rozporządzenia Ministra Inwestycji i Rozwoju z dnia 29 kwietnia 2019 r.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(Dz.U.2019.831) w sprawie przygotowania zawodowego do wykonywania samodzielnych  funkcji technicznych w budownictwie.</w:t>
      </w:r>
    </w:p>
    <w:p w:rsidR="009E3DEB" w:rsidRPr="007B596F" w:rsidRDefault="009E3DEB" w:rsidP="009E3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oferty należy dołączyć :</w:t>
      </w:r>
    </w:p>
    <w:p w:rsidR="00932AFE" w:rsidRPr="00932AFE" w:rsidRDefault="00932AFE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usług – potwierdzający posiadane doświadczenie wraz z referencjami,</w:t>
      </w:r>
    </w:p>
    <w:p w:rsidR="00932AFE" w:rsidRPr="00932AFE" w:rsidRDefault="00932AFE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osób, skierowanych przez wykonawcę w zakresie nadzorowania  i  kontrolowania budowy z informacjami na temat zakresu wykonywanych przez nie czynności na budowie,  ich kwalifikacji zawodowych, uprawnień, doświadczenia zawodowego i wykształcenia niezbędnych do wykonania zamówienia publicznego,</w:t>
      </w:r>
    </w:p>
    <w:p w:rsidR="00932AFE" w:rsidRPr="00932AFE" w:rsidRDefault="00932AFE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kserokopię stwierdzenia przygotowania zawodowego do pełnienia samodzielnej funkcji technicznej w budownictwie w zakresie nadzorowania  i  kontrolowania budowy we wszystkich branżach robót wynikających z opracowanego projektu budowlano-wykonawczego wraz z zaświadczeniem z Izby Inżynierów, </w:t>
      </w:r>
    </w:p>
    <w:p w:rsidR="00932AFE" w:rsidRDefault="00932AFE" w:rsidP="00175C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11. 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poddając wycenie przedmiot zapytania, zobowiązany jest zapoznać się z dokumentacją projektową ww. zadania, która jest dostępna na stronie Platforma zakupowa pod adresem:  </w:t>
      </w:r>
      <w:r w:rsidR="00175C3D" w:rsidRPr="00CA69EC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>https://platformazakupowa.pl</w:t>
      </w:r>
      <w:r w:rsidR="00175C3D" w:rsidRPr="00175C3D">
        <w:t xml:space="preserve"> </w:t>
      </w:r>
      <w:r w:rsidR="00175C3D" w:rsidRPr="00CA69EC">
        <w:rPr>
          <w:rFonts w:ascii="Times New Roman" w:eastAsia="Times New Roman" w:hAnsi="Times New Roman" w:cs="Times New Roman"/>
          <w:sz w:val="24"/>
          <w:lang w:eastAsia="pl-PL"/>
        </w:rPr>
        <w:t>Inspektor Nadzoru ponosi odpowiedzialność za zapoznan</w:t>
      </w:r>
      <w:r w:rsidR="009E3DEB" w:rsidRPr="00CA69EC">
        <w:rPr>
          <w:rFonts w:ascii="Times New Roman" w:eastAsia="Times New Roman" w:hAnsi="Times New Roman" w:cs="Times New Roman"/>
          <w:sz w:val="24"/>
          <w:lang w:eastAsia="pl-PL"/>
        </w:rPr>
        <w:t xml:space="preserve">ie się z należytą starannością </w:t>
      </w:r>
      <w:r w:rsidR="00175C3D" w:rsidRPr="00CA69EC">
        <w:rPr>
          <w:rFonts w:ascii="Times New Roman" w:eastAsia="Times New Roman" w:hAnsi="Times New Roman" w:cs="Times New Roman"/>
          <w:sz w:val="24"/>
          <w:lang w:eastAsia="pl-PL"/>
        </w:rPr>
        <w:t>z treścią dokumentacji projekt</w:t>
      </w:r>
      <w:r w:rsidR="009E3DEB" w:rsidRPr="00CA69EC">
        <w:rPr>
          <w:rFonts w:ascii="Times New Roman" w:eastAsia="Times New Roman" w:hAnsi="Times New Roman" w:cs="Times New Roman"/>
          <w:sz w:val="24"/>
          <w:lang w:eastAsia="pl-PL"/>
        </w:rPr>
        <w:t>owej, odpowiedziami udzielonymi na etapie postępowania przetargowego oraz innymi udostępnionymi dokumentami na podstawie</w:t>
      </w:r>
      <w:r w:rsidR="00856A4D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9E3DEB" w:rsidRPr="00CA69EC">
        <w:rPr>
          <w:rFonts w:ascii="Times New Roman" w:eastAsia="Times New Roman" w:hAnsi="Times New Roman" w:cs="Times New Roman"/>
          <w:sz w:val="24"/>
          <w:lang w:eastAsia="pl-PL"/>
        </w:rPr>
        <w:t xml:space="preserve"> której będą </w:t>
      </w:r>
      <w:r w:rsidR="00175C3D" w:rsidRPr="00CA69EC">
        <w:rPr>
          <w:rFonts w:ascii="Times New Roman" w:eastAsia="Times New Roman" w:hAnsi="Times New Roman" w:cs="Times New Roman"/>
          <w:sz w:val="24"/>
          <w:lang w:eastAsia="pl-PL"/>
        </w:rPr>
        <w:t>prowadzone roboty objęte usługą sprawowania nadzoru inwestorskiego.</w:t>
      </w:r>
    </w:p>
    <w:p w:rsidR="00213A40" w:rsidRDefault="00CA69EC" w:rsidP="00CA69E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12. </w:t>
      </w:r>
      <w:r w:rsidR="00175C3D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realizacji zamówienia: </w:t>
      </w:r>
      <w:r w:rsidR="00175C3D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miesięcy od daty podpisania umowy z wykonawcą robót (planowany termin podpisania umowy </w:t>
      </w:r>
      <w:r w:rsidR="00856A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lipiec 2023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r.)</w:t>
      </w:r>
      <w:r w:rsidR="009E3DEB" w:rsidRPr="009E3DEB">
        <w:t xml:space="preserve"> </w:t>
      </w:r>
    </w:p>
    <w:p w:rsidR="00CA69EC" w:rsidRDefault="009E3DEB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13A4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Data zakończenia: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zakończenie usługi objętej niniejszą umową nastąpi w dniu podpisania protokołu odbioru końcowego nadzorowanego zadania. Wykonawca zobowiązany jest do 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uczestniczenia również w przeglądach gwarancyjnych, w okresie udzielonej przez wykonawcę robót budowlanych gwarancji i rękojmi.</w:t>
      </w:r>
    </w:p>
    <w:p w:rsidR="007B596F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13. 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cenie oferty należy uwzględnić wszystkie elementy składowe i  koszty, jakie będą niezbędne do realizacji zamówienia. Cena  oferty traktowana będzie jako wynagrodzenie ryczałtowe.</w:t>
      </w:r>
    </w:p>
    <w:p w:rsidR="00932AFE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14.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Kryterium wyboru ofert: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dokona oceny ofert, które nie zostały odrzucone, na podstawie następujących kryteriów oceny ofert: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06"/>
        <w:gridCol w:w="3260"/>
      </w:tblGrid>
      <w:tr w:rsidR="00932AFE" w:rsidRPr="00932AFE" w:rsidTr="00CA69EC">
        <w:tc>
          <w:tcPr>
            <w:tcW w:w="706" w:type="dxa"/>
            <w:shd w:val="pct10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5106" w:type="dxa"/>
            <w:shd w:val="pct10" w:color="auto" w:fill="auto"/>
          </w:tcPr>
          <w:p w:rsidR="00932AFE" w:rsidRPr="00932AFE" w:rsidRDefault="00932AFE" w:rsidP="00CA69EC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Nazwa kryterium</w:t>
            </w:r>
          </w:p>
        </w:tc>
        <w:tc>
          <w:tcPr>
            <w:tcW w:w="3260" w:type="dxa"/>
            <w:shd w:val="pct10" w:color="auto" w:fill="auto"/>
          </w:tcPr>
          <w:p w:rsidR="00932AFE" w:rsidRPr="00932AFE" w:rsidRDefault="00932AFE" w:rsidP="00CA69EC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Znaczenie kryterium (w %)</w:t>
            </w:r>
          </w:p>
        </w:tc>
      </w:tr>
      <w:tr w:rsidR="00932AFE" w:rsidRPr="00932AFE" w:rsidTr="00CA69EC">
        <w:tc>
          <w:tcPr>
            <w:tcW w:w="706" w:type="dxa"/>
            <w:shd w:val="clear" w:color="auto" w:fill="auto"/>
            <w:vAlign w:val="center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Cena (C)</w:t>
            </w:r>
          </w:p>
        </w:tc>
        <w:tc>
          <w:tcPr>
            <w:tcW w:w="3260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60</w:t>
            </w:r>
          </w:p>
        </w:tc>
      </w:tr>
      <w:tr w:rsidR="00932AFE" w:rsidRPr="00932AFE" w:rsidTr="00CA69EC">
        <w:tc>
          <w:tcPr>
            <w:tcW w:w="706" w:type="dxa"/>
            <w:shd w:val="clear" w:color="auto" w:fill="auto"/>
            <w:vAlign w:val="center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Częstotliwość pobytu na budowie inspektora nadzoru (G)</w:t>
            </w:r>
          </w:p>
        </w:tc>
        <w:tc>
          <w:tcPr>
            <w:tcW w:w="3260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40</w:t>
            </w:r>
          </w:p>
        </w:tc>
      </w:tr>
    </w:tbl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dokona oceny ofert przyznając punkty w ramach poszczególnych kryteriów oceny ofert, przyjmując zasadę, że 1% = 1 punkt.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Punkty za kryterium 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„Cena”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zostaną obliczone według wzoru:</w:t>
      </w:r>
      <w:r w:rsidRPr="00CA69E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</w:p>
    <w:p w:rsidR="00932AFE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  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Cn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ab/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C = </w:t>
      </w:r>
      <w:r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ab/>
        <w:t>------- x 60 pkt x 100%</w:t>
      </w:r>
    </w:p>
    <w:p w:rsid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  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C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vertAlign w:val="subscript"/>
          <w:lang w:eastAsia="pl-PL"/>
        </w:rPr>
        <w:t>b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gdzie,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C-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ilość punktów za kryterium cena,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pl-PL"/>
        </w:rPr>
        <w:t>n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-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najniższa cena ofertowa spośród ofert nieodrzuconych,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pl-PL"/>
        </w:rPr>
        <w:t>b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–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cena oferty badanej.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kryterium „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Cena”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Kryterium – „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Częstotliwość pobytu na budowie inspektora nadzoru”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Minimalna częstotliwość pobytu na budowie inspektora nadzoru obejmuje 4 wizyty w miesiącu (minimum jeden raz w tygodniu).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 oferowaną liczbę 4 wizyt w miesiącu Zamawiający przyzna – 0 pkt.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 oferowaną liczbę minimum 8 wizyt w miesiącu (minimum 2 razy w tygodniu) Zamawiający przyzna – 20 pkt.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 oferowaną liczbę minimum 12 wizyt w miesiącu (minimum 3 razy w tygodniu) Zamawiający przyzna – 40 pkt.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kryterium 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„Częstotliwość pobytu na budowie inspektora nadzoru”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Wykonawca otrzyma maksymalnie 40 pkt. W przypadku, w którym Wykonawca nie określi oferowanej częstotliwości pobytu na budowie inspektora nadzoru, Zamawiający uzna, iż oferowana częstotliwość wynosi 4 wizyty w miesiącu (jeden raz w tygodniu). </w:t>
      </w:r>
    </w:p>
    <w:p w:rsidR="00932AFE" w:rsidRPr="007B596F" w:rsidRDefault="00932AFE" w:rsidP="00D93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Punktacja przyznawana ofertom w poszczególnych kryteriach oceny ofert będzie liczona  z dokładnością do dwóch miejsc po przecinku, zgodnie z zasadami arytmetyki. W toku badania i oceny ofert Zamawiający może żądać od Wykonawcy wyjaśnień  dotyczących treści złożonej oferty, w tym zaoferowanej ceny.</w:t>
      </w:r>
    </w:p>
    <w:p w:rsidR="007B596F" w:rsidRPr="00CA69EC" w:rsidRDefault="00CA69EC" w:rsidP="00CA69EC">
      <w:pPr>
        <w:spacing w:after="6" w:line="24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15.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Miejsce i termin złożenia oferty: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Oferty należy składać do dnia </w:t>
      </w:r>
      <w:r w:rsidR="00213A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7.07.2023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do godz. 12.00. w Urzędzie Miejskim w Kamieniu Pomorskim, w sekretariacie Urzędu lub przesłać pocztą na adres Urząd Miejski, ul. Stary Rynek 1, 72-400 Kamień Pomorski lub przesłać w formie elektronicznej na adres: </w:t>
      </w:r>
      <w:hyperlink r:id="rId8" w:history="1">
        <w:r w:rsidR="007B596F" w:rsidRPr="00CA69E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m.sikorska@kamienpomorski.pl</w:t>
        </w:r>
      </w:hyperlink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7B596F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16.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</w:t>
      </w:r>
      <w:r w:rsidR="007B596F" w:rsidRPr="00CA69EC">
        <w:rPr>
          <w:rFonts w:ascii="Times New Roman" w:eastAsia="Times New Roman" w:hAnsi="Times New Roman" w:cs="Times New Roman"/>
          <w:b/>
          <w:strike/>
          <w:color w:val="000000"/>
          <w:sz w:val="24"/>
          <w:lang w:eastAsia="pl-PL"/>
        </w:rPr>
        <w:t>otwarcia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/rozpatrzenia ofert: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dnia </w:t>
      </w:r>
      <w:r w:rsidR="00213A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7.07.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2023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o godz. 12.30.</w:t>
      </w:r>
    </w:p>
    <w:p w:rsidR="007B596F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17.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Warunki płatności: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projektem umowy stanowiącym załącznik do zapytania ofertowego</w:t>
      </w:r>
    </w:p>
    <w:p w:rsidR="007B596F" w:rsidRPr="00CA69EC" w:rsidRDefault="00CA69EC" w:rsidP="00CA69EC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18.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Sposób przygotowania oferty: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ofertę należy sporządzić pisemnie w języku polskim na formularzu oferty (Załącznik Nr 7). </w:t>
      </w:r>
    </w:p>
    <w:p w:rsidR="007B596F" w:rsidRDefault="007B596F" w:rsidP="00CA69EC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E492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</w:t>
      </w:r>
    </w:p>
    <w:p w:rsidR="00071EE7" w:rsidRDefault="00071EE7" w:rsidP="00D93894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E4921" w:rsidRDefault="00E60E70" w:rsidP="00213A40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</w:t>
      </w:r>
      <w:r w:rsidR="00DE492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KIEROWNIK REFERATU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</w:t>
      </w:r>
    </w:p>
    <w:p w:rsidR="00E60E70" w:rsidRDefault="00DE4921" w:rsidP="00213A40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Tadeusz Konopacki</w:t>
      </w:r>
      <w:bookmarkStart w:id="0" w:name="_GoBack"/>
      <w:bookmarkEnd w:id="0"/>
      <w:r w:rsidR="00E60E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</w:t>
      </w:r>
    </w:p>
    <w:p w:rsidR="007B596F" w:rsidRPr="007B596F" w:rsidRDefault="007B596F" w:rsidP="00D93894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……………………………………… </w:t>
      </w:r>
    </w:p>
    <w:p w:rsidR="007B596F" w:rsidRPr="007B596F" w:rsidRDefault="007B596F" w:rsidP="00D93894">
      <w:pPr>
        <w:tabs>
          <w:tab w:val="center" w:pos="6807"/>
        </w:tabs>
        <w:spacing w:after="11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(</w:t>
      </w: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kierownika referatu) </w:t>
      </w: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071EE7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Sporządził : </w:t>
      </w: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Małgorzata Sikorska </w:t>
      </w: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 pracownika)</w:t>
      </w:r>
    </w:p>
    <w:p w:rsidR="007B596F" w:rsidRPr="007B596F" w:rsidRDefault="007B596F" w:rsidP="00D93894">
      <w:pPr>
        <w:spacing w:after="3" w:line="256" w:lineRule="auto"/>
        <w:ind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                           </w:t>
      </w:r>
    </w:p>
    <w:p w:rsidR="007B596F" w:rsidRPr="007B596F" w:rsidRDefault="007B596F" w:rsidP="00D93894">
      <w:pPr>
        <w:spacing w:after="3" w:line="256" w:lineRule="auto"/>
        <w:ind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D93894">
      <w:pPr>
        <w:spacing w:after="3" w:line="256" w:lineRule="auto"/>
        <w:ind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D9389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2700E" w:rsidRDefault="00C2700E" w:rsidP="00D93894"/>
    <w:sectPr w:rsidR="00C2700E" w:rsidSect="00071EE7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E7" w:rsidRDefault="00071EE7" w:rsidP="00071EE7">
      <w:pPr>
        <w:spacing w:after="0" w:line="240" w:lineRule="auto"/>
      </w:pPr>
      <w:r>
        <w:separator/>
      </w:r>
    </w:p>
  </w:endnote>
  <w:endnote w:type="continuationSeparator" w:id="0">
    <w:p w:rsidR="00071EE7" w:rsidRDefault="00071EE7" w:rsidP="0007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367992"/>
      <w:docPartObj>
        <w:docPartGallery w:val="Page Numbers (Bottom of Page)"/>
        <w:docPartUnique/>
      </w:docPartObj>
    </w:sdtPr>
    <w:sdtEndPr/>
    <w:sdtContent>
      <w:p w:rsidR="00071EE7" w:rsidRDefault="00071E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21">
          <w:rPr>
            <w:noProof/>
          </w:rPr>
          <w:t>5</w:t>
        </w:r>
        <w:r>
          <w:fldChar w:fldCharType="end"/>
        </w:r>
      </w:p>
    </w:sdtContent>
  </w:sdt>
  <w:p w:rsidR="00071EE7" w:rsidRDefault="00071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E7" w:rsidRDefault="00071EE7" w:rsidP="00071EE7">
      <w:pPr>
        <w:spacing w:after="0" w:line="240" w:lineRule="auto"/>
      </w:pPr>
      <w:r>
        <w:separator/>
      </w:r>
    </w:p>
  </w:footnote>
  <w:footnote w:type="continuationSeparator" w:id="0">
    <w:p w:rsidR="00071EE7" w:rsidRDefault="00071EE7" w:rsidP="0007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C495A"/>
    <w:multiLevelType w:val="hybridMultilevel"/>
    <w:tmpl w:val="6D48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4CF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B4363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F"/>
    <w:rsid w:val="00071EE7"/>
    <w:rsid w:val="001360BC"/>
    <w:rsid w:val="00175C3D"/>
    <w:rsid w:val="00213A40"/>
    <w:rsid w:val="00517713"/>
    <w:rsid w:val="007B596F"/>
    <w:rsid w:val="00856A4D"/>
    <w:rsid w:val="00932AFE"/>
    <w:rsid w:val="009E3DEB"/>
    <w:rsid w:val="00C2700E"/>
    <w:rsid w:val="00CA69EC"/>
    <w:rsid w:val="00D93894"/>
    <w:rsid w:val="00DE4921"/>
    <w:rsid w:val="00E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CCEE-6502-41AF-AC3D-038DF23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A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E7"/>
  </w:style>
  <w:style w:type="paragraph" w:styleId="Stopka">
    <w:name w:val="footer"/>
    <w:basedOn w:val="Normalny"/>
    <w:link w:val="StopkaZnak"/>
    <w:uiPriority w:val="99"/>
    <w:unhideWhenUsed/>
    <w:rsid w:val="0007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2023-04-11T06:17:00Z</cp:lastPrinted>
  <dcterms:created xsi:type="dcterms:W3CDTF">2023-06-28T09:39:00Z</dcterms:created>
  <dcterms:modified xsi:type="dcterms:W3CDTF">2023-06-29T06:44:00Z</dcterms:modified>
</cp:coreProperties>
</file>