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6A" w:rsidRDefault="00564D6A" w:rsidP="00564D6A">
      <w:pPr>
        <w:spacing w:after="3" w:line="256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6 do Regulaminu </w:t>
      </w:r>
      <w:r>
        <w:rPr>
          <w:color w:val="auto"/>
          <w:sz w:val="20"/>
          <w:szCs w:val="20"/>
        </w:rPr>
        <w:br/>
        <w:t>udzielania zamówień publicznych</w:t>
      </w:r>
    </w:p>
    <w:p w:rsidR="00564D6A" w:rsidRPr="00564D6A" w:rsidRDefault="00564D6A" w:rsidP="00564D6A">
      <w:pPr>
        <w:spacing w:after="31"/>
        <w:ind w:left="-5"/>
        <w:rPr>
          <w:b/>
          <w:color w:val="auto"/>
        </w:rPr>
      </w:pPr>
      <w:r w:rsidRPr="00564D6A">
        <w:rPr>
          <w:b/>
          <w:color w:val="auto"/>
        </w:rPr>
        <w:t>Gmina Kamień Pomorski</w:t>
      </w:r>
    </w:p>
    <w:p w:rsidR="00564D6A" w:rsidRPr="00564D6A" w:rsidRDefault="00564D6A" w:rsidP="00564D6A">
      <w:pPr>
        <w:spacing w:after="31"/>
        <w:ind w:left="-5"/>
        <w:rPr>
          <w:b/>
          <w:color w:val="auto"/>
        </w:rPr>
      </w:pPr>
      <w:r w:rsidRPr="00564D6A">
        <w:rPr>
          <w:b/>
          <w:color w:val="auto"/>
        </w:rPr>
        <w:t>ul. Stary Rynek 1</w:t>
      </w:r>
    </w:p>
    <w:p w:rsidR="00564D6A" w:rsidRPr="00564D6A" w:rsidRDefault="00564D6A" w:rsidP="00564D6A">
      <w:pPr>
        <w:spacing w:after="31"/>
        <w:ind w:left="-5"/>
        <w:rPr>
          <w:b/>
          <w:color w:val="auto"/>
        </w:rPr>
      </w:pPr>
      <w:r w:rsidRPr="00564D6A">
        <w:rPr>
          <w:b/>
          <w:color w:val="auto"/>
        </w:rPr>
        <w:t>72-400 Kamień Pomorski</w:t>
      </w:r>
    </w:p>
    <w:p w:rsidR="00564D6A" w:rsidRDefault="00564D6A" w:rsidP="00564D6A">
      <w:pPr>
        <w:tabs>
          <w:tab w:val="center" w:pos="1983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(pieczęć zamawiającego) </w:t>
      </w:r>
    </w:p>
    <w:p w:rsidR="00564D6A" w:rsidRDefault="00564D6A" w:rsidP="00564D6A">
      <w:pPr>
        <w:spacing w:after="3" w:line="256" w:lineRule="auto"/>
        <w:ind w:right="-6"/>
        <w:jc w:val="right"/>
        <w:rPr>
          <w:color w:val="auto"/>
        </w:rPr>
      </w:pPr>
      <w:r>
        <w:rPr>
          <w:color w:val="auto"/>
        </w:rPr>
        <w:t xml:space="preserve">Kamień Pomorski, dn. 18.09.2023 r. </w:t>
      </w:r>
    </w:p>
    <w:p w:rsidR="00564D6A" w:rsidRDefault="00564D6A" w:rsidP="00564D6A">
      <w:pPr>
        <w:ind w:left="-5"/>
        <w:rPr>
          <w:color w:val="auto"/>
        </w:rPr>
      </w:pPr>
    </w:p>
    <w:p w:rsidR="00564D6A" w:rsidRDefault="00564D6A" w:rsidP="00564D6A">
      <w:pPr>
        <w:ind w:left="-5"/>
        <w:rPr>
          <w:color w:val="auto"/>
        </w:rPr>
      </w:pPr>
      <w:r>
        <w:rPr>
          <w:color w:val="auto"/>
        </w:rPr>
        <w:t xml:space="preserve">Znak sprawy: OK.7240.1.2023.DD </w:t>
      </w:r>
    </w:p>
    <w:p w:rsidR="00564D6A" w:rsidRDefault="00564D6A" w:rsidP="00564D6A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p w:rsidR="00564D6A" w:rsidRDefault="00564D6A" w:rsidP="00564D6A">
      <w:pPr>
        <w:spacing w:after="151" w:line="316" w:lineRule="auto"/>
        <w:ind w:left="427" w:firstLine="0"/>
        <w:jc w:val="center"/>
        <w:rPr>
          <w:b/>
          <w:color w:val="auto"/>
        </w:rPr>
      </w:pPr>
    </w:p>
    <w:p w:rsidR="00564D6A" w:rsidRDefault="00564D6A" w:rsidP="00564D6A">
      <w:pPr>
        <w:spacing w:after="151" w:line="316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:rsidR="00564D6A" w:rsidRDefault="00564D6A" w:rsidP="00564D6A">
      <w:pPr>
        <w:numPr>
          <w:ilvl w:val="0"/>
          <w:numId w:val="1"/>
        </w:numPr>
        <w:spacing w:after="151" w:line="316" w:lineRule="auto"/>
        <w:ind w:hanging="427"/>
        <w:rPr>
          <w:color w:val="auto"/>
        </w:rPr>
      </w:pPr>
      <w:r>
        <w:rPr>
          <w:color w:val="auto"/>
        </w:rPr>
        <w:t>Zamawiający: Gmina Kamień Pomorski (komórka organizacyjna UM prowadząca postępowanie):  Referat Oświaty Kultury i Sportu</w:t>
      </w:r>
    </w:p>
    <w:p w:rsidR="00564D6A" w:rsidRDefault="00564D6A" w:rsidP="00564D6A">
      <w:pPr>
        <w:numPr>
          <w:ilvl w:val="0"/>
          <w:numId w:val="1"/>
        </w:numPr>
        <w:spacing w:after="42" w:line="420" w:lineRule="auto"/>
        <w:rPr>
          <w:color w:val="auto"/>
        </w:rPr>
      </w:pPr>
      <w:r>
        <w:rPr>
          <w:color w:val="auto"/>
        </w:rPr>
        <w:t xml:space="preserve">Dane do kontaktu: Dariusz Duda, tel. 91 3820982, e-mail: </w:t>
      </w:r>
      <w:hyperlink r:id="rId6" w:history="1">
        <w:r>
          <w:rPr>
            <w:rStyle w:val="Hipercze"/>
            <w:color w:val="auto"/>
          </w:rPr>
          <w:t>d.duda@kamienpomorski.pl</w:t>
        </w:r>
      </w:hyperlink>
      <w:r>
        <w:rPr>
          <w:color w:val="auto"/>
        </w:rPr>
        <w:t xml:space="preserve">  zaprasza do złożenia ofert na: </w:t>
      </w:r>
      <w:bookmarkStart w:id="0" w:name="_GoBack"/>
      <w:r>
        <w:rPr>
          <w:b/>
          <w:color w:val="auto"/>
        </w:rPr>
        <w:t>Dowóz dla wyborców w dniu wyborów do Sejmu Rzeczypospolitej Polskiej i do Senatu Rzeczypospolitej Polskiej zarządzonych na dzień 15 października 2023 r. według rozkładu przejazdów autobusów do lokali wyborczych, według załącznika.</w:t>
      </w:r>
      <w:bookmarkEnd w:id="0"/>
    </w:p>
    <w:p w:rsidR="00564D6A" w:rsidRDefault="00564D6A" w:rsidP="00564D6A">
      <w:pPr>
        <w:numPr>
          <w:ilvl w:val="0"/>
          <w:numId w:val="1"/>
        </w:numPr>
        <w:spacing w:after="120" w:line="309" w:lineRule="auto"/>
        <w:ind w:hanging="427"/>
        <w:rPr>
          <w:color w:val="auto"/>
        </w:rPr>
      </w:pPr>
      <w:r>
        <w:rPr>
          <w:color w:val="auto"/>
        </w:rPr>
        <w:t xml:space="preserve">Szczegółowy opis przedmiotu zamówienia (opisać lub dołączyć do zapytania), w tym ewentualne kryteria oceny oferty: </w:t>
      </w:r>
    </w:p>
    <w:p w:rsidR="00564D6A" w:rsidRDefault="00564D6A" w:rsidP="00564D6A">
      <w:pPr>
        <w:spacing w:after="238"/>
        <w:ind w:left="427" w:firstLine="0"/>
        <w:jc w:val="left"/>
        <w:rPr>
          <w:b/>
          <w:color w:val="auto"/>
        </w:rPr>
      </w:pPr>
      <w:r>
        <w:rPr>
          <w:b/>
          <w:color w:val="auto"/>
        </w:rPr>
        <w:t>Dowóz dla wyborców z miejsca zamieszkania do lokalu wyborczego, dwa razy w ciągu dnia wg rozkładu jazdy.</w:t>
      </w:r>
    </w:p>
    <w:p w:rsidR="00564D6A" w:rsidRDefault="00564D6A" w:rsidP="00564D6A">
      <w:pPr>
        <w:spacing w:after="0" w:line="276" w:lineRule="auto"/>
        <w:rPr>
          <w:color w:val="auto"/>
          <w:szCs w:val="24"/>
        </w:rPr>
      </w:pPr>
      <w:r>
        <w:rPr>
          <w:color w:val="auto"/>
        </w:rPr>
        <w:t>4.</w:t>
      </w:r>
      <w:r>
        <w:rPr>
          <w:b/>
          <w:color w:val="auto"/>
        </w:rPr>
        <w:t xml:space="preserve">     </w:t>
      </w:r>
      <w:r>
        <w:rPr>
          <w:szCs w:val="24"/>
        </w:rPr>
        <w:t xml:space="preserve">Jedynym kryterium wyboru ofert jest cena (100%). Zamawiający dokona wyboru oferty, która uzyska najwyższą wartość punktową. Zasady oceny ofert - cena brutto za realizację zamówienia – według wzoru:               </w:t>
      </w:r>
    </w:p>
    <w:p w:rsidR="00564D6A" w:rsidRDefault="00564D6A" w:rsidP="00564D6A">
      <w:pPr>
        <w:pStyle w:val="Akapitzlist"/>
        <w:spacing w:after="0" w:line="276" w:lineRule="auto"/>
        <w:rPr>
          <w:szCs w:val="24"/>
        </w:rPr>
      </w:pPr>
      <w:r>
        <w:rPr>
          <w:szCs w:val="24"/>
        </w:rPr>
        <w:t xml:space="preserve">                 najniższa cena oferowana brutto</w:t>
      </w:r>
    </w:p>
    <w:p w:rsidR="00564D6A" w:rsidRDefault="00564D6A" w:rsidP="00564D6A">
      <w:pPr>
        <w:pStyle w:val="Akapitzlist"/>
        <w:spacing w:after="0" w:line="276" w:lineRule="auto"/>
        <w:rPr>
          <w:szCs w:val="24"/>
        </w:rPr>
      </w:pPr>
      <w:r>
        <w:rPr>
          <w:szCs w:val="24"/>
        </w:rPr>
        <w:t>C = ------------------------------------------------- x 100 pkt  x znaczenie kryterium 100 %</w:t>
      </w:r>
    </w:p>
    <w:p w:rsidR="00564D6A" w:rsidRDefault="00564D6A" w:rsidP="00564D6A">
      <w:pPr>
        <w:spacing w:after="238"/>
        <w:rPr>
          <w:b/>
          <w:color w:val="auto"/>
        </w:rPr>
      </w:pPr>
      <w:r>
        <w:rPr>
          <w:szCs w:val="24"/>
        </w:rPr>
        <w:t xml:space="preserve">                   cena oferty badanej brutto</w:t>
      </w:r>
    </w:p>
    <w:p w:rsidR="00564D6A" w:rsidRDefault="00564D6A" w:rsidP="00564D6A">
      <w:pPr>
        <w:spacing w:after="238"/>
        <w:rPr>
          <w:color w:val="auto"/>
        </w:rPr>
      </w:pPr>
      <w:r>
        <w:rPr>
          <w:color w:val="auto"/>
        </w:rPr>
        <w:t xml:space="preserve">5.    Data realizacji zamówienia: </w:t>
      </w:r>
      <w:r>
        <w:rPr>
          <w:b/>
          <w:color w:val="auto"/>
        </w:rPr>
        <w:t>15.10.2023 r.</w:t>
      </w:r>
      <w:r>
        <w:rPr>
          <w:color w:val="auto"/>
        </w:rPr>
        <w:t xml:space="preserve"> </w:t>
      </w:r>
    </w:p>
    <w:p w:rsidR="00564D6A" w:rsidRDefault="00564D6A" w:rsidP="00564D6A">
      <w:pPr>
        <w:spacing w:after="238"/>
        <w:rPr>
          <w:color w:val="auto"/>
        </w:rPr>
      </w:pPr>
      <w:r>
        <w:rPr>
          <w:color w:val="auto"/>
        </w:rPr>
        <w:t>6.    Okres gwarancji (jeżeli dotyczy):  nie dotyczy</w:t>
      </w:r>
    </w:p>
    <w:p w:rsidR="00564D6A" w:rsidRDefault="00564D6A" w:rsidP="00564D6A">
      <w:pPr>
        <w:spacing w:after="238"/>
        <w:rPr>
          <w:b/>
          <w:color w:val="auto"/>
        </w:rPr>
      </w:pPr>
      <w:r>
        <w:rPr>
          <w:color w:val="auto"/>
        </w:rPr>
        <w:t xml:space="preserve">7. Miejsce i termin złożenia oferty:  </w:t>
      </w:r>
      <w:r>
        <w:rPr>
          <w:color w:val="auto"/>
          <w:szCs w:val="24"/>
        </w:rPr>
        <w:t xml:space="preserve">Sekretariat Urzędu Miejskiego w Kamieniu Pomorski, </w:t>
      </w:r>
      <w:r>
        <w:rPr>
          <w:color w:val="auto"/>
          <w:szCs w:val="24"/>
        </w:rPr>
        <w:br/>
        <w:t xml:space="preserve">ul. Stary Rynek 1, 72-400 Kamień Pomorski, lub pocztą na adres Urząd Miejski </w:t>
      </w:r>
      <w:r>
        <w:rPr>
          <w:color w:val="auto"/>
          <w:szCs w:val="24"/>
        </w:rPr>
        <w:br/>
        <w:t xml:space="preserve">w Kamieniu Pomorskim, ul. Stary Rynek 1, 72 – 400 Kamień Pomorski, lub drogą elektroniczną na adres email: </w:t>
      </w:r>
      <w:hyperlink r:id="rId7" w:history="1">
        <w:r>
          <w:rPr>
            <w:rStyle w:val="Hipercze"/>
            <w:color w:val="auto"/>
            <w:szCs w:val="24"/>
          </w:rPr>
          <w:t>um@kamienpomorski.pl</w:t>
        </w:r>
      </w:hyperlink>
      <w:r>
        <w:rPr>
          <w:color w:val="auto"/>
          <w:szCs w:val="24"/>
        </w:rPr>
        <w:t xml:space="preserve">, </w:t>
      </w:r>
      <w:r>
        <w:rPr>
          <w:b/>
          <w:color w:val="auto"/>
          <w:szCs w:val="24"/>
        </w:rPr>
        <w:t>do dnia 22 września 2023 r. do godz. 15.30</w:t>
      </w:r>
    </w:p>
    <w:p w:rsidR="00564D6A" w:rsidRDefault="00564D6A" w:rsidP="00564D6A">
      <w:pPr>
        <w:spacing w:after="238"/>
        <w:rPr>
          <w:color w:val="auto"/>
        </w:rPr>
      </w:pPr>
      <w:r>
        <w:rPr>
          <w:color w:val="auto"/>
        </w:rPr>
        <w:t xml:space="preserve">8.    Data </w:t>
      </w:r>
      <w:r>
        <w:rPr>
          <w:strike/>
          <w:color w:val="auto"/>
        </w:rPr>
        <w:t>otwarcia</w:t>
      </w:r>
      <w:r>
        <w:rPr>
          <w:color w:val="auto"/>
        </w:rPr>
        <w:t xml:space="preserve">/rozpatrzenia ofert: </w:t>
      </w:r>
      <w:r>
        <w:rPr>
          <w:b/>
          <w:color w:val="auto"/>
        </w:rPr>
        <w:t>25.09.2023 r</w:t>
      </w:r>
      <w:r>
        <w:rPr>
          <w:color w:val="auto"/>
        </w:rPr>
        <w:t>.</w:t>
      </w:r>
    </w:p>
    <w:p w:rsidR="00564D6A" w:rsidRDefault="00564D6A" w:rsidP="00564D6A">
      <w:pPr>
        <w:spacing w:after="238"/>
        <w:rPr>
          <w:color w:val="auto"/>
        </w:rPr>
      </w:pPr>
      <w:r>
        <w:rPr>
          <w:color w:val="auto"/>
        </w:rPr>
        <w:lastRenderedPageBreak/>
        <w:t xml:space="preserve">9.    Warunki płatności:  zawarte w umowie. </w:t>
      </w:r>
    </w:p>
    <w:p w:rsidR="00564D6A" w:rsidRDefault="00564D6A" w:rsidP="00564D6A">
      <w:pPr>
        <w:numPr>
          <w:ilvl w:val="0"/>
          <w:numId w:val="1"/>
        </w:numPr>
        <w:spacing w:line="345" w:lineRule="auto"/>
        <w:ind w:hanging="10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:rsidR="00564D6A" w:rsidRDefault="00564D6A" w:rsidP="00564D6A">
      <w:pPr>
        <w:spacing w:line="345" w:lineRule="auto"/>
        <w:rPr>
          <w:color w:val="auto"/>
        </w:rPr>
      </w:pPr>
    </w:p>
    <w:p w:rsidR="00564D6A" w:rsidRPr="00564D6A" w:rsidRDefault="00564D6A" w:rsidP="00564D6A">
      <w:pPr>
        <w:tabs>
          <w:tab w:val="center" w:pos="6805"/>
        </w:tabs>
        <w:spacing w:after="57"/>
        <w:ind w:left="-15" w:firstLine="0"/>
        <w:jc w:val="left"/>
        <w:rPr>
          <w:b/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564D6A">
        <w:rPr>
          <w:b/>
          <w:color w:val="auto"/>
        </w:rPr>
        <w:t>Kierownik Referatu Oświaty, Kultury i Sportu</w:t>
      </w:r>
    </w:p>
    <w:p w:rsidR="00564D6A" w:rsidRDefault="00564D6A" w:rsidP="00564D6A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 w:rsidRPr="00564D6A">
        <w:rPr>
          <w:b/>
          <w:color w:val="auto"/>
        </w:rPr>
        <w:tab/>
        <w:t>Elżbieta Kucharska</w:t>
      </w:r>
      <w:r>
        <w:rPr>
          <w:color w:val="auto"/>
        </w:rPr>
        <w:t xml:space="preserve"> </w:t>
      </w:r>
    </w:p>
    <w:p w:rsidR="00564D6A" w:rsidRDefault="00564D6A" w:rsidP="00564D6A">
      <w:pPr>
        <w:tabs>
          <w:tab w:val="center" w:pos="6807"/>
        </w:tabs>
        <w:spacing w:after="11"/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(</w:t>
      </w:r>
      <w:r>
        <w:rPr>
          <w:color w:val="auto"/>
          <w:sz w:val="20"/>
        </w:rPr>
        <w:t xml:space="preserve">podpis kierownika referatu) </w:t>
      </w:r>
    </w:p>
    <w:p w:rsidR="00564D6A" w:rsidRDefault="00564D6A" w:rsidP="00564D6A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 xml:space="preserve">Sporządził : </w:t>
      </w:r>
    </w:p>
    <w:p w:rsidR="00564D6A" w:rsidRDefault="00564D6A" w:rsidP="00564D6A">
      <w:pPr>
        <w:spacing w:after="11"/>
        <w:ind w:left="-5"/>
        <w:rPr>
          <w:color w:val="auto"/>
          <w:sz w:val="32"/>
        </w:rPr>
      </w:pPr>
      <w:r>
        <w:rPr>
          <w:color w:val="auto"/>
        </w:rPr>
        <w:t>Dariusz Duda</w:t>
      </w:r>
    </w:p>
    <w:p w:rsidR="00332538" w:rsidRDefault="00564D6A" w:rsidP="00564D6A">
      <w:r>
        <w:rPr>
          <w:color w:val="auto"/>
          <w:sz w:val="20"/>
        </w:rPr>
        <w:t>(imię i nazwisko pracownika)</w:t>
      </w:r>
    </w:p>
    <w:sectPr w:rsidR="0033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6A"/>
    <w:rsid w:val="00332538"/>
    <w:rsid w:val="005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6A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4D6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64D6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4D6A"/>
    <w:pPr>
      <w:spacing w:line="24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6A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4D6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64D6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4D6A"/>
    <w:pPr>
      <w:spacing w:line="24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2023-09-18T09:27:00Z</dcterms:created>
  <dcterms:modified xsi:type="dcterms:W3CDTF">2023-09-18T09:30:00Z</dcterms:modified>
</cp:coreProperties>
</file>