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0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60/2023</w:t>
      </w:r>
      <w:r>
        <w:rPr>
          <w:b/>
          <w:caps/>
        </w:rPr>
        <w:br/>
        <w:t>Burmistrza Kamienia Pomorskiego</w:t>
      </w:r>
    </w:p>
    <w:p w14:paraId="5560C37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14 marca 2023 r.</w:t>
      </w:r>
    </w:p>
    <w:p w14:paraId="7C385E3C" w14:textId="77777777" w:rsidR="00A77B3E" w:rsidRDefault="00000000">
      <w:pPr>
        <w:keepNext/>
        <w:spacing w:after="480"/>
        <w:jc w:val="center"/>
      </w:pPr>
      <w:r>
        <w:rPr>
          <w:b/>
        </w:rPr>
        <w:t>w sprawie zarządzenia wyborów Sołtysa i Rady Sołeckiej Sołectwa Stawno oraz zwołania w tym celu Zebrania Wiejskiego</w:t>
      </w:r>
    </w:p>
    <w:p w14:paraId="19841D1C" w14:textId="2FDE9BE9" w:rsidR="00A77B3E" w:rsidRDefault="00000000">
      <w:pPr>
        <w:keepLines/>
        <w:spacing w:before="120" w:after="120"/>
        <w:ind w:firstLine="227"/>
      </w:pPr>
      <w:r>
        <w:t xml:space="preserve">Na podstawie § 9 ust. 4 i § 31 Uchwały nr XIV/102/07 Rady Miejskiej w Kamieniu Pomorskim z dnia 28 września 2007 roku w sprawie uchwalenia Statutu Sołectwa Stawno (Dz. Urz. Województwa </w:t>
      </w:r>
      <w:r w:rsidR="00005D35">
        <w:t xml:space="preserve">                     </w:t>
      </w:r>
      <w:r>
        <w:t>Zachodniopomorskiego nr 115 z 2007 roku, poz. 2023) zarządzam, co następuje:</w:t>
      </w:r>
    </w:p>
    <w:p w14:paraId="7C5D71A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Zarządzam wybory Sołtysa i Rady Sołeckiej Sołectwa Stawno oraz zwołuję w tym celu Zebranie, które odbędzie się w dniu 14 kwietnia 2023 r. o godzinie 18.30 w świetlicy w Stawnie.</w:t>
      </w:r>
    </w:p>
    <w:p w14:paraId="27DDA2C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7CBB86FC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41365CB2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5D8EE8E9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4E8A2117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24243F28" w14:textId="7EEF6DFE" w:rsidR="00A77B3E" w:rsidRDefault="00DB5ED9">
      <w:pPr>
        <w:keepLines/>
        <w:spacing w:before="120" w:after="120"/>
        <w:ind w:left="227" w:hanging="227"/>
      </w:pPr>
      <w:r>
        <w:tab/>
        <w:t>a) zapoznanie się ze sposobem głosowania,</w:t>
      </w:r>
    </w:p>
    <w:p w14:paraId="1D97A62B" w14:textId="682D7232" w:rsidR="00A77B3E" w:rsidRDefault="00DB5ED9">
      <w:pPr>
        <w:keepLines/>
        <w:spacing w:before="120" w:after="120"/>
        <w:ind w:left="227" w:hanging="227"/>
      </w:pPr>
      <w:r>
        <w:tab/>
        <w:t>b) przyjęcie zgłoszeń kandydatów,</w:t>
      </w:r>
    </w:p>
    <w:p w14:paraId="5DCE81C8" w14:textId="5F5EDAC1" w:rsidR="00A77B3E" w:rsidRDefault="00DB5ED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5655BE68" w14:textId="3EC7321E" w:rsidR="00A77B3E" w:rsidRDefault="00DB5ED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32767313" w14:textId="2C775717" w:rsidR="00A77B3E" w:rsidRDefault="00DB5ED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05296AD6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20F4396F" w14:textId="4913BC63" w:rsidR="00A77B3E" w:rsidRDefault="00DB5ED9">
      <w:pPr>
        <w:keepLines/>
        <w:spacing w:before="120" w:after="120"/>
        <w:ind w:left="227" w:hanging="227"/>
      </w:pPr>
      <w:r>
        <w:tab/>
        <w:t>a) zapoznanie ze sposobem głosowania,</w:t>
      </w:r>
    </w:p>
    <w:p w14:paraId="544C18D0" w14:textId="481CCCE2" w:rsidR="00A77B3E" w:rsidRDefault="00DB5ED9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0660B3F7" w14:textId="028833D3" w:rsidR="00A77B3E" w:rsidRDefault="00DB5ED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46E4BA63" w14:textId="284FFD3F" w:rsidR="00A77B3E" w:rsidRDefault="00DB5ED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4FCF2F85" w14:textId="37C32487" w:rsidR="00A77B3E" w:rsidRDefault="00DB5ED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5A5EED10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06B9604C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braku wymaganej frekwencji (1/10 wyborców) – zgodnie                                        z postanowieniami Statutu – Zebranie odbędzie się w drugim terminie o godz. 19.00.</w:t>
      </w:r>
    </w:p>
    <w:p w14:paraId="10B0032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5F01" w14:textId="77777777" w:rsidR="001A58E1" w:rsidRDefault="001A58E1">
      <w:r>
        <w:separator/>
      </w:r>
    </w:p>
  </w:endnote>
  <w:endnote w:type="continuationSeparator" w:id="0">
    <w:p w14:paraId="0EAF6125" w14:textId="77777777" w:rsidR="001A58E1" w:rsidRDefault="001A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37FC9" w14:paraId="7AF3D91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8D2FCDE" w14:textId="77777777" w:rsidR="00A37FC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26590A8C-5DFC-4325-8235-13305B8E7422.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3BB74D" w14:textId="77777777" w:rsidR="00A37FC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5E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DD2D0F" w14:textId="77777777" w:rsidR="00A37FC9" w:rsidRDefault="00A37F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60AE" w14:textId="77777777" w:rsidR="001A58E1" w:rsidRDefault="001A58E1">
      <w:r>
        <w:separator/>
      </w:r>
    </w:p>
  </w:footnote>
  <w:footnote w:type="continuationSeparator" w:id="0">
    <w:p w14:paraId="123A5EB1" w14:textId="77777777" w:rsidR="001A58E1" w:rsidRDefault="001A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D35"/>
    <w:rsid w:val="001A58E1"/>
    <w:rsid w:val="00A37FC9"/>
    <w:rsid w:val="00A77B3E"/>
    <w:rsid w:val="00B51D1C"/>
    <w:rsid w:val="00C6145E"/>
    <w:rsid w:val="00CA2A55"/>
    <w:rsid w:val="00D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08D9"/>
  <w15:docId w15:val="{F19BED87-B680-4C79-8FFF-71638A7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60/2023 z dnia 14 marca 2023 r.</dc:title>
  <dc:subject>w sprawie zarządzenia wyborów Sołtysa i^Rady Sołeckiej Sołectwa Stawno oraz zwołania w^tym celu Zebrania Wiejskiego</dc:subject>
  <dc:creator>gpisera</dc:creator>
  <cp:lastModifiedBy>Grazyna Pisera</cp:lastModifiedBy>
  <cp:revision>3</cp:revision>
  <cp:lastPrinted>2023-03-15T12:57:00Z</cp:lastPrinted>
  <dcterms:created xsi:type="dcterms:W3CDTF">2023-03-15T12:58:00Z</dcterms:created>
  <dcterms:modified xsi:type="dcterms:W3CDTF">2023-11-21T13:02:00Z</dcterms:modified>
  <cp:category>Akt prawny</cp:category>
</cp:coreProperties>
</file>