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DA" w:rsidRDefault="00B506DA" w:rsidP="00B506DA">
      <w:pPr>
        <w:spacing w:line="240" w:lineRule="auto"/>
        <w:rPr>
          <w:color w:val="auto"/>
          <w:sz w:val="22"/>
          <w:szCs w:val="24"/>
        </w:rPr>
      </w:pPr>
      <w:r>
        <w:rPr>
          <w:szCs w:val="24"/>
        </w:rPr>
        <w:t xml:space="preserve">                        UMOWA O ROBOTY BUDOWLANE ………………………………….</w:t>
      </w:r>
    </w:p>
    <w:p w:rsidR="00B506DA" w:rsidRDefault="00B506DA" w:rsidP="00B506DA">
      <w:pPr>
        <w:spacing w:line="276" w:lineRule="auto"/>
        <w:rPr>
          <w:szCs w:val="24"/>
        </w:rPr>
      </w:pPr>
      <w:r>
        <w:rPr>
          <w:szCs w:val="24"/>
        </w:rPr>
        <w:t xml:space="preserve">zawarta w dniu ………………………….. r. w Kamieniu Pomorskim  pomiędzy:  </w:t>
      </w:r>
      <w:r>
        <w:rPr>
          <w:b/>
          <w:szCs w:val="24"/>
        </w:rPr>
        <w:t>Gminą Kamień Pomorski,</w:t>
      </w:r>
      <w:r>
        <w:rPr>
          <w:szCs w:val="24"/>
        </w:rPr>
        <w:t xml:space="preserve"> ul. Stary Rynek 1, 72-400 Kamień Pomorski, NIP 986-015-70-13,  REGON: 811685585 reprezentowaną przez:</w:t>
      </w:r>
    </w:p>
    <w:p w:rsidR="00B506DA" w:rsidRDefault="00B506DA" w:rsidP="00B506DA">
      <w:pPr>
        <w:spacing w:line="276" w:lineRule="auto"/>
        <w:rPr>
          <w:szCs w:val="24"/>
        </w:rPr>
      </w:pPr>
      <w:r>
        <w:rPr>
          <w:szCs w:val="24"/>
        </w:rPr>
        <w:t>Burmistrza Kamienia Pomorskiego – Stanisława Kuryłło,</w:t>
      </w:r>
    </w:p>
    <w:p w:rsidR="00B506DA" w:rsidRDefault="00B506DA" w:rsidP="00B506DA">
      <w:pPr>
        <w:spacing w:line="276" w:lineRule="auto"/>
        <w:rPr>
          <w:color w:val="auto"/>
          <w:szCs w:val="24"/>
        </w:rPr>
      </w:pPr>
      <w:r>
        <w:rPr>
          <w:szCs w:val="24"/>
        </w:rPr>
        <w:t>przy kontrasygnacie Skarbnika Gminy – Agnieszki Sakowicz</w:t>
      </w:r>
    </w:p>
    <w:p w:rsidR="00B506DA" w:rsidRDefault="00B506DA" w:rsidP="00B506DA">
      <w:pPr>
        <w:spacing w:line="276" w:lineRule="auto"/>
        <w:rPr>
          <w:szCs w:val="24"/>
        </w:rPr>
      </w:pPr>
      <w:r>
        <w:rPr>
          <w:szCs w:val="24"/>
        </w:rPr>
        <w:t>zwaną dalej “Zamawiającym”</w:t>
      </w:r>
    </w:p>
    <w:p w:rsidR="00B506DA" w:rsidRDefault="00B506DA" w:rsidP="00B506DA">
      <w:pPr>
        <w:spacing w:line="240" w:lineRule="auto"/>
        <w:rPr>
          <w:szCs w:val="24"/>
        </w:rPr>
      </w:pPr>
      <w:r>
        <w:rPr>
          <w:szCs w:val="24"/>
        </w:rPr>
        <w:t>a</w:t>
      </w:r>
    </w:p>
    <w:p w:rsidR="00B506DA" w:rsidRDefault="00B506DA" w:rsidP="00B506DA">
      <w:pPr>
        <w:spacing w:after="0" w:line="276" w:lineRule="auto"/>
        <w:rPr>
          <w:szCs w:val="24"/>
        </w:rPr>
      </w:pPr>
      <w:r>
        <w:rPr>
          <w:szCs w:val="24"/>
        </w:rPr>
        <w:t>………. prowadzącym działalność gospodarczą pn. ………………. z siedzibą w, NIP……………………</w:t>
      </w:r>
      <w:r>
        <w:rPr>
          <w:b/>
          <w:szCs w:val="24"/>
        </w:rPr>
        <w:t>,</w:t>
      </w:r>
    </w:p>
    <w:p w:rsidR="00B506DA" w:rsidRDefault="00B506DA" w:rsidP="00B506DA">
      <w:pPr>
        <w:spacing w:after="0" w:line="276" w:lineRule="auto"/>
        <w:rPr>
          <w:szCs w:val="24"/>
        </w:rPr>
      </w:pPr>
      <w:r>
        <w:rPr>
          <w:szCs w:val="24"/>
        </w:rPr>
        <w:t xml:space="preserve">zwaną dalej Wykonawcą </w:t>
      </w:r>
    </w:p>
    <w:p w:rsidR="00B506DA" w:rsidRDefault="00B506DA" w:rsidP="00B506DA">
      <w:pPr>
        <w:spacing w:line="240" w:lineRule="auto"/>
        <w:rPr>
          <w:szCs w:val="24"/>
        </w:rPr>
      </w:pPr>
    </w:p>
    <w:p w:rsidR="00B506DA" w:rsidRDefault="00B506DA" w:rsidP="00B506DA">
      <w:pPr>
        <w:spacing w:line="240" w:lineRule="auto"/>
        <w:rPr>
          <w:szCs w:val="24"/>
        </w:rPr>
      </w:pPr>
      <w:r>
        <w:rPr>
          <w:szCs w:val="24"/>
        </w:rPr>
        <w:t xml:space="preserve">w rezultacie dokonania przez Zamawiającego wyboru Wykonawcy w postępowaniu o udzieleniu zamówienia publicznego , zgodnie z art. 2 ust. 1 pkt.1 ustawy z dnia 11 września 2019 r. Prawo zamówień publicznych (tj. Dz.U. z 2019 r. poz. 2019 z </w:t>
      </w:r>
      <w:proofErr w:type="spellStart"/>
      <w:r>
        <w:rPr>
          <w:szCs w:val="24"/>
        </w:rPr>
        <w:t>późn</w:t>
      </w:r>
      <w:proofErr w:type="spellEnd"/>
      <w:r>
        <w:rPr>
          <w:szCs w:val="24"/>
        </w:rPr>
        <w:t>. zm.), zwaną dalej „Prawem zamówień publicznych”.</w:t>
      </w:r>
    </w:p>
    <w:p w:rsidR="00B506DA" w:rsidRDefault="00B506DA" w:rsidP="00B506DA">
      <w:pPr>
        <w:jc w:val="center"/>
        <w:rPr>
          <w:szCs w:val="24"/>
        </w:rPr>
      </w:pPr>
      <w:r>
        <w:rPr>
          <w:b/>
          <w:szCs w:val="24"/>
        </w:rPr>
        <w:t>Przedmiot umowy</w:t>
      </w:r>
    </w:p>
    <w:p w:rsidR="00B506DA" w:rsidRDefault="00B506DA" w:rsidP="00B506DA">
      <w:pPr>
        <w:jc w:val="center"/>
        <w:rPr>
          <w:b/>
          <w:color w:val="auto"/>
          <w:szCs w:val="24"/>
        </w:rPr>
      </w:pPr>
      <w:r>
        <w:rPr>
          <w:b/>
          <w:szCs w:val="24"/>
        </w:rPr>
        <w:t>§ 1.</w:t>
      </w:r>
    </w:p>
    <w:p w:rsidR="00B506DA" w:rsidRDefault="00B506DA" w:rsidP="00B506DA">
      <w:pPr>
        <w:autoSpaceDE w:val="0"/>
        <w:autoSpaceDN w:val="0"/>
        <w:adjustRightInd w:val="0"/>
        <w:spacing w:after="0" w:line="240" w:lineRule="auto"/>
        <w:rPr>
          <w:b/>
          <w:szCs w:val="24"/>
        </w:rPr>
      </w:pPr>
      <w:r>
        <w:rPr>
          <w:szCs w:val="24"/>
        </w:rPr>
        <w:t>1. Zamawiający powierza a Wykonawca przyjmuje do wykonania zadanie pn.</w:t>
      </w:r>
      <w:r>
        <w:rPr>
          <w:b/>
          <w:szCs w:val="24"/>
        </w:rPr>
        <w:t xml:space="preserve"> </w:t>
      </w:r>
      <w:r>
        <w:rPr>
          <w:b/>
          <w:bCs/>
          <w:szCs w:val="24"/>
        </w:rPr>
        <w:t xml:space="preserve"> </w:t>
      </w:r>
      <w:r>
        <w:rPr>
          <w:b/>
          <w:szCs w:val="24"/>
        </w:rPr>
        <w:t xml:space="preserve">Budowa ogrodzenia panelowego terenu </w:t>
      </w:r>
      <w:r>
        <w:rPr>
          <w:b/>
          <w:bCs/>
          <w:szCs w:val="24"/>
        </w:rPr>
        <w:t>cmentarza komunalnego w Kamieniu Pomorskim</w:t>
      </w:r>
      <w:r>
        <w:rPr>
          <w:szCs w:val="24"/>
        </w:rPr>
        <w:t xml:space="preserve">, zwane w dalszej części niniejszej umowy </w:t>
      </w:r>
      <w:r>
        <w:rPr>
          <w:b/>
          <w:szCs w:val="24"/>
        </w:rPr>
        <w:t>„Przedmiotem umowy”</w:t>
      </w:r>
      <w:r>
        <w:rPr>
          <w:szCs w:val="24"/>
        </w:rPr>
        <w:t xml:space="preserve">. </w:t>
      </w:r>
    </w:p>
    <w:p w:rsidR="00B506DA" w:rsidRDefault="00B506DA" w:rsidP="00B506DA">
      <w:pPr>
        <w:spacing w:after="120" w:line="240" w:lineRule="auto"/>
        <w:rPr>
          <w:rFonts w:asciiTheme="minorHAnsi" w:hAnsiTheme="minorHAnsi" w:cstheme="minorBidi"/>
          <w:sz w:val="22"/>
          <w:szCs w:val="24"/>
        </w:rPr>
      </w:pPr>
      <w:r>
        <w:rPr>
          <w:szCs w:val="24"/>
        </w:rPr>
        <w:t>2. Przedmiot umowy należy wykonać zgodnie z zakresem rzeczowym robót określonym w Zapytaniu ofertowym nr ………………………….., technologią wykonania i warunkami terenowymi, obowiązującymi przepisami prawa, w szczególności przepisami BHP i przeciwpożarowymi oraz złożoną ofertą.</w:t>
      </w:r>
    </w:p>
    <w:p w:rsidR="00B506DA" w:rsidRDefault="00B506DA" w:rsidP="00B506DA">
      <w:pPr>
        <w:spacing w:after="120" w:line="240" w:lineRule="auto"/>
        <w:rPr>
          <w:color w:val="auto"/>
          <w:szCs w:val="24"/>
        </w:rPr>
      </w:pPr>
      <w:r>
        <w:rPr>
          <w:szCs w:val="24"/>
        </w:rPr>
        <w:t>3. Podczas wykonywania Przedmiotu umowy Wykonawca uwzględni wskazania Nadzoru Inwestorskiego.</w:t>
      </w:r>
    </w:p>
    <w:p w:rsidR="00B506DA" w:rsidRDefault="00B506DA" w:rsidP="00B506DA">
      <w:pPr>
        <w:spacing w:after="120" w:line="240" w:lineRule="auto"/>
        <w:rPr>
          <w:szCs w:val="24"/>
        </w:rPr>
      </w:pPr>
      <w:r>
        <w:rPr>
          <w:szCs w:val="24"/>
        </w:rPr>
        <w:t>4. 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B506DA" w:rsidRDefault="00B506DA" w:rsidP="00B506DA">
      <w:pPr>
        <w:spacing w:after="120" w:line="240" w:lineRule="auto"/>
        <w:rPr>
          <w:szCs w:val="24"/>
        </w:rPr>
      </w:pPr>
      <w:r>
        <w:rPr>
          <w:szCs w:val="24"/>
        </w:rPr>
        <w:t xml:space="preserve">5. Faktyczny zakres robót w trakcie wykonywania zadania może ulec zmianie, natomiast Wykonawca nie ma prawa bez zgody Zamawiającego wykonać mniejszej ilości robót niż założona w Przedmiocie umowy. </w:t>
      </w:r>
    </w:p>
    <w:p w:rsidR="00B506DA" w:rsidRDefault="00B506DA" w:rsidP="00B506DA">
      <w:pPr>
        <w:spacing w:line="276" w:lineRule="auto"/>
        <w:ind w:left="720"/>
        <w:jc w:val="center"/>
        <w:rPr>
          <w:b/>
          <w:szCs w:val="24"/>
        </w:rPr>
      </w:pPr>
      <w:r>
        <w:rPr>
          <w:b/>
          <w:szCs w:val="24"/>
        </w:rPr>
        <w:t>Postanowienia ogólne</w:t>
      </w:r>
    </w:p>
    <w:p w:rsidR="00B506DA" w:rsidRDefault="00B506DA" w:rsidP="00B506DA">
      <w:pPr>
        <w:jc w:val="center"/>
        <w:rPr>
          <w:b/>
          <w:szCs w:val="24"/>
        </w:rPr>
      </w:pPr>
      <w:r>
        <w:rPr>
          <w:b/>
          <w:szCs w:val="24"/>
        </w:rPr>
        <w:t>§ 2.</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posiada niezbędne materiały i narzędzia, a także posiada odpowiednią wiedzę i doświadczenie potrzebne do wykonania przedmiotu zamówienia.</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zapoznał się z dokumentacją oraz terenem budowy i nie wnosi w tym zakresie żadnych zastrzeżeń, a dokumentacja zawiera wystarczające informacje, detale i jest  kompletna i wystarczająca do wykonania robót w terminie określonym w § 3 umowy, za wynagrodzeniem ryczałtowym określonym w § 4. ust. 1 umowy.</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w:t>
      </w:r>
    </w:p>
    <w:p w:rsidR="00B506DA" w:rsidRDefault="00B506DA" w:rsidP="00B506DA">
      <w:pPr>
        <w:spacing w:line="276" w:lineRule="auto"/>
        <w:rPr>
          <w:szCs w:val="24"/>
        </w:rPr>
      </w:pPr>
    </w:p>
    <w:p w:rsidR="00B506DA" w:rsidRDefault="00B506DA" w:rsidP="00B506DA">
      <w:pPr>
        <w:ind w:left="709"/>
        <w:jc w:val="center"/>
        <w:rPr>
          <w:szCs w:val="24"/>
        </w:rPr>
      </w:pPr>
      <w:r>
        <w:rPr>
          <w:b/>
          <w:szCs w:val="24"/>
        </w:rPr>
        <w:t>Termin realizacji umowy</w:t>
      </w:r>
    </w:p>
    <w:p w:rsidR="00B506DA" w:rsidRDefault="00B506DA" w:rsidP="00B506DA">
      <w:pPr>
        <w:jc w:val="center"/>
        <w:rPr>
          <w:szCs w:val="24"/>
        </w:rPr>
      </w:pPr>
      <w:r>
        <w:rPr>
          <w:b/>
          <w:szCs w:val="24"/>
        </w:rPr>
        <w:t>§ 3.</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Strony ustaliły termin wykonania prac:</w:t>
      </w:r>
    </w:p>
    <w:p w:rsidR="00B506DA" w:rsidRDefault="00B506DA" w:rsidP="00B506DA">
      <w:pPr>
        <w:widowControl w:val="0"/>
        <w:numPr>
          <w:ilvl w:val="0"/>
          <w:numId w:val="3"/>
        </w:numPr>
        <w:suppressAutoHyphens/>
        <w:overflowPunct w:val="0"/>
        <w:autoSpaceDE w:val="0"/>
        <w:autoSpaceDN w:val="0"/>
        <w:spacing w:after="0" w:line="276" w:lineRule="auto"/>
        <w:rPr>
          <w:szCs w:val="24"/>
        </w:rPr>
      </w:pPr>
      <w:r>
        <w:rPr>
          <w:szCs w:val="24"/>
        </w:rPr>
        <w:t xml:space="preserve"> rozpoczęcie: od dnia podpisania umowy.</w:t>
      </w:r>
    </w:p>
    <w:p w:rsidR="00B506DA" w:rsidRDefault="00B506DA" w:rsidP="00B506DA">
      <w:pPr>
        <w:widowControl w:val="0"/>
        <w:numPr>
          <w:ilvl w:val="0"/>
          <w:numId w:val="3"/>
        </w:numPr>
        <w:suppressAutoHyphens/>
        <w:overflowPunct w:val="0"/>
        <w:autoSpaceDE w:val="0"/>
        <w:autoSpaceDN w:val="0"/>
        <w:spacing w:after="0" w:line="276" w:lineRule="auto"/>
        <w:rPr>
          <w:szCs w:val="24"/>
        </w:rPr>
      </w:pPr>
      <w:r>
        <w:rPr>
          <w:szCs w:val="24"/>
        </w:rPr>
        <w:t xml:space="preserve">zakończenie: 8 tygodni od dnia podpisania umowy. </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Zamawiający w dniu podpisania umowy przekaże Wykonawcy plac budowy i kompletną dokumentację co zostanie potwierdzone protokołem.</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Od chwili protokolarnego przekazania placu budowy do czasu zakończenia robót, uporządkowania terenu i oddania obiektu Wykonawca ponosi odpowiedzialność cywilną za szkody wynikłe na tym terenie.</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Wykonawca zobowiązany jest do ubezpieczenia kontraktu od:</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 xml:space="preserve">wszelkich </w:t>
      </w:r>
      <w:proofErr w:type="spellStart"/>
      <w:r>
        <w:rPr>
          <w:szCs w:val="24"/>
        </w:rPr>
        <w:t>ryzyk</w:t>
      </w:r>
      <w:proofErr w:type="spellEnd"/>
      <w:r>
        <w:rPr>
          <w:szCs w:val="24"/>
        </w:rPr>
        <w:t xml:space="preserve"> budowlanych, w tym: wykonywanych robót, obiektów budowlanych, urządzeń oraz wszelkiego mienia ruchomego i nieruchomego związanego bezpośrednio z wykonywaniem robót,</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odpowiedzialności cywilnej deliktowej i kontraktowej za szkody powstałe w związku z wykonywaniem działalności gospodarczej, (minimalna suma ubezpieczenia 100.000,00 zł.).</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posiadania ubezpieczenia o którym mowa w pkt 1 i 2 przez cały okres obowiązywania niniejszej umowy.</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Ubezpieczenia Wykonawca dokonuje na swój koszt. Polisy i inne dokumenty ubezpieczeniowe poświadczone za zgodność z oryginałem, Wykonawca składa Zamawiającemu w terminie do dnia protokolarnego przekazania terenu budowy, lecz nie później niż w dniu rozpoczęcia robót.</w:t>
      </w:r>
    </w:p>
    <w:p w:rsidR="00B506DA" w:rsidRDefault="00B506DA" w:rsidP="00B506DA">
      <w:pPr>
        <w:spacing w:line="276" w:lineRule="auto"/>
        <w:rPr>
          <w:szCs w:val="24"/>
        </w:rPr>
      </w:pPr>
    </w:p>
    <w:p w:rsidR="00B506DA" w:rsidRDefault="00B506DA" w:rsidP="00B506DA">
      <w:pPr>
        <w:jc w:val="center"/>
        <w:rPr>
          <w:szCs w:val="24"/>
        </w:rPr>
      </w:pPr>
      <w:r>
        <w:rPr>
          <w:b/>
          <w:szCs w:val="24"/>
        </w:rPr>
        <w:t>Wynagrodzenie</w:t>
      </w:r>
    </w:p>
    <w:p w:rsidR="00B506DA" w:rsidRDefault="00B506DA" w:rsidP="00B506DA">
      <w:pPr>
        <w:jc w:val="center"/>
        <w:rPr>
          <w:b/>
          <w:szCs w:val="24"/>
        </w:rPr>
      </w:pPr>
      <w:r>
        <w:rPr>
          <w:b/>
          <w:szCs w:val="24"/>
        </w:rPr>
        <w:t>§ 4.</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Zamawiający wypłaci Wykonawcy wynagrodzenie ryczałtowe w wysokości </w:t>
      </w:r>
      <w:r>
        <w:rPr>
          <w:b/>
          <w:szCs w:val="24"/>
        </w:rPr>
        <w:t>………………zł.</w:t>
      </w:r>
      <w:r>
        <w:rPr>
          <w:szCs w:val="24"/>
        </w:rPr>
        <w:t xml:space="preserve"> zawierające podatek VAT 23% (słownie: …………………………………………. złotych 00/100) w terminie 21 dni od dnia przedłożenia przez Wykonawcę faktury VAT. </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Wykonawca wystawi fakturę o której mowa w ust. 1 w terminie 7 dni od dnia podpisania  przez obie Strony protokołu końcowego odbioru robót.</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Dokumentem stwierdzającym dokonanie odbioru jest protokół odbioru, podpisany przez strony uczestniczące w odbiorze. Stanowi on podstawę do wystawienia faktury za wykonane roboty, o których mowa w § 1 ust.1 i 2 niniejszej umowy.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Zamawiający nie przewiduje indeksacji cen i udzielenia zaliczek.</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zatrudnienia przez Wykonawcę do realizacji zamówienia Podwykonawców, Wykonawca zobowiązany jest załączyć każdorazowo do wystawionych przez siebie faktur:</w:t>
      </w:r>
    </w:p>
    <w:p w:rsidR="00B506DA" w:rsidRDefault="00B506DA" w:rsidP="00B506DA">
      <w:pPr>
        <w:widowControl w:val="0"/>
        <w:numPr>
          <w:ilvl w:val="0"/>
          <w:numId w:val="6"/>
        </w:numPr>
        <w:suppressAutoHyphens/>
        <w:overflowPunct w:val="0"/>
        <w:autoSpaceDE w:val="0"/>
        <w:autoSpaceDN w:val="0"/>
        <w:spacing w:after="0" w:line="276" w:lineRule="auto"/>
        <w:rPr>
          <w:szCs w:val="24"/>
        </w:rPr>
      </w:pPr>
      <w:r>
        <w:rPr>
          <w:szCs w:val="24"/>
        </w:rPr>
        <w:t>kopię wystawionych przez Podwykonawców faktur i dowodów zapłaty zobowiązań wobec Podwykonawców, wynikających z tych faktur, lub</w:t>
      </w:r>
    </w:p>
    <w:p w:rsidR="00B506DA" w:rsidRDefault="00B506DA" w:rsidP="00B506DA">
      <w:pPr>
        <w:widowControl w:val="0"/>
        <w:numPr>
          <w:ilvl w:val="0"/>
          <w:numId w:val="6"/>
        </w:numPr>
        <w:suppressAutoHyphens/>
        <w:overflowPunct w:val="0"/>
        <w:autoSpaceDE w:val="0"/>
        <w:autoSpaceDN w:val="0"/>
        <w:spacing w:after="0" w:line="276" w:lineRule="auto"/>
        <w:rPr>
          <w:szCs w:val="24"/>
        </w:rPr>
      </w:pPr>
      <w:r>
        <w:rPr>
          <w:szCs w:val="24"/>
        </w:rPr>
        <w:t>oświadczeń Podwykonawców dotyczących braku jakichkolwiek roszczeń wobec Wykonawcy z tytułu płatności należnych w związku z zawartymi Umowami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W przypadku nieprzedstawienia przez Wykonawcę wszelkich dowodów zapłaty, o których mowa w ust. 7, wstrzymuje się wypłatę należnego wynagrodzenia za odebrane roboty budowlane w części równej sumie kwot wynikających z nieprzedstawionych dowodów zapłaty </w:t>
      </w:r>
      <w:r>
        <w:rPr>
          <w:rFonts w:ascii="Open Sans" w:hAnsi="Open Sans"/>
          <w:shd w:val="clear" w:color="auto" w:fill="FFFFFF"/>
        </w:rPr>
        <w:t>wymagalnego wynagrodzenia podwykonawców lub dalszym podwykonawców;</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Wynagrodzenie o którym mowa w ust.7 niniejszego paragrafu, dotyczy wyłącznie należności powstałych po zaakceptowaniu przez Zamawiającego umowy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Bezpośrednia zapłata obejmuje wyłącznie należne wynagrodzenie, bez odsetek, należnych odpowiedniemu podwykonawcy.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Przed dokonaniem bezpośredniej zapłaty Zamawiający jest umożliwia Wykonawcy zgłoszenie pisemnych uwag dotyczących zasadności  bezpośredniej zapłaty wynagrodzenia odpowiedniemu podwykonawcy - w terminie 7 dni od dnia doręczenia tej informacji.</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zgłoszenia uwag w terminie wskazanym przez Zamawiającego, Zamawiający może:</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nie dokonać bezpośredniej zapłaty wynagrodzenia podwykonawcy lub dalszemu podwykonawcy, jeżeli Wykonawca wykaże niezasadność takiej zapłaty, albo</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dokonać bezpośredniej zapłaty wynagrodzenia podwykonawcy lub dalszemu podwykonawcy, jeżeli podwykonawca lub dalszy podwykonawca wykaże zasadność takiej zapłaty.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dokonania bezpośredniej zapłaty odpowiedniemu podwykonawcy Zamawiający potrąca kwotę wypłaconego wynagrodzenia z wynagrodzenia należnego Wykonawcy.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B506DA" w:rsidRDefault="00B506DA" w:rsidP="00B506DA">
      <w:pPr>
        <w:jc w:val="center"/>
        <w:rPr>
          <w:szCs w:val="24"/>
        </w:rPr>
      </w:pPr>
      <w:r>
        <w:rPr>
          <w:b/>
          <w:szCs w:val="24"/>
        </w:rPr>
        <w:t>Przedstawiciele stron</w:t>
      </w:r>
    </w:p>
    <w:p w:rsidR="00B506DA" w:rsidRDefault="00B506DA" w:rsidP="00B506DA">
      <w:pPr>
        <w:jc w:val="center"/>
        <w:rPr>
          <w:b/>
          <w:szCs w:val="24"/>
        </w:rPr>
      </w:pPr>
      <w:r>
        <w:rPr>
          <w:b/>
          <w:szCs w:val="24"/>
        </w:rPr>
        <w:t>§ 5.</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Wykonawca zobowiązany jest zapewnić wykonanie i kierowanie robotami objętymi umową przez osoby posiadające stosowne kwalifikacje zawodowe.</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 xml:space="preserve">Przedstawicielem Wykonawcy na placu budowy jest Kierownik robót w osobie -  ………………… </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Przedstawicielem Zamawiającego na placu budowy jest  - Tadeusz Konopacki.</w:t>
      </w:r>
    </w:p>
    <w:p w:rsidR="00B506DA" w:rsidRDefault="00B506DA" w:rsidP="00B506DA">
      <w:pPr>
        <w:jc w:val="center"/>
        <w:rPr>
          <w:b/>
          <w:szCs w:val="24"/>
        </w:rPr>
      </w:pPr>
    </w:p>
    <w:p w:rsidR="00B506DA" w:rsidRDefault="00B506DA" w:rsidP="00B506DA">
      <w:pPr>
        <w:jc w:val="center"/>
        <w:rPr>
          <w:szCs w:val="24"/>
        </w:rPr>
      </w:pPr>
      <w:r>
        <w:rPr>
          <w:b/>
          <w:szCs w:val="24"/>
        </w:rPr>
        <w:t>Obowiązki Wykonawcy i Zamawiającego</w:t>
      </w:r>
    </w:p>
    <w:p w:rsidR="00B506DA" w:rsidRDefault="00B506DA" w:rsidP="00B506DA">
      <w:pPr>
        <w:jc w:val="center"/>
        <w:rPr>
          <w:b/>
          <w:szCs w:val="24"/>
        </w:rPr>
      </w:pPr>
      <w:r>
        <w:rPr>
          <w:b/>
          <w:szCs w:val="24"/>
        </w:rPr>
        <w:t>§ 6.</w:t>
      </w:r>
    </w:p>
    <w:p w:rsidR="00B506DA" w:rsidRDefault="00B506DA" w:rsidP="00B506DA">
      <w:pPr>
        <w:widowControl w:val="0"/>
        <w:numPr>
          <w:ilvl w:val="0"/>
          <w:numId w:val="9"/>
        </w:numPr>
        <w:suppressAutoHyphens/>
        <w:overflowPunct w:val="0"/>
        <w:autoSpaceDE w:val="0"/>
        <w:autoSpaceDN w:val="0"/>
        <w:spacing w:after="0" w:line="240" w:lineRule="auto"/>
        <w:ind w:left="1440"/>
        <w:rPr>
          <w:szCs w:val="24"/>
        </w:rPr>
      </w:pPr>
      <w:r>
        <w:rPr>
          <w:szCs w:val="24"/>
        </w:rPr>
        <w:t>Do obowiązków Zamawiającego należy: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wprowadzenie i protokolarne przekazanie Wykonawcy terenu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odebranie przedmiotu umowy po sprawdzeniu i potwierdzeniu jego należytego wykonania,</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terminowa zapłata wynagrodzenia za wykonane i odebrane prace.</w:t>
      </w:r>
    </w:p>
    <w:p w:rsidR="00B506DA" w:rsidRDefault="00B506DA" w:rsidP="00B506DA">
      <w:pPr>
        <w:widowControl w:val="0"/>
        <w:numPr>
          <w:ilvl w:val="0"/>
          <w:numId w:val="9"/>
        </w:numPr>
        <w:suppressAutoHyphens/>
        <w:overflowPunct w:val="0"/>
        <w:autoSpaceDE w:val="0"/>
        <w:autoSpaceDN w:val="0"/>
        <w:spacing w:after="0" w:line="240" w:lineRule="auto"/>
        <w:ind w:left="1440"/>
        <w:rPr>
          <w:szCs w:val="24"/>
        </w:rPr>
      </w:pPr>
      <w:r>
        <w:rPr>
          <w:szCs w:val="24"/>
        </w:rPr>
        <w:t>Do obowiązków Wykonawcy należy: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przejęcie terenu robót od Zamawiającego,</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zabezpieczenie i oznakowanie na własny koszt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zapewnienie na własny koszt dozoru mienia na terenie robót, wykonanie zasilania placu budowy oraz pokrycie we własnym zakresie kosztów mediów,</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wykonania przedmiotu umowy z materiałów własnych odpowiadających wymaganiom określonym w art. 10 ustawy Prawo budowlane. Aprobaty techniczne, certyfikaty zgodności z polską normą lub aprobatą techniczną każdego używanego na budowie wyrobu budowlanego i materiału Wykonawca przekaże Inspektorowi nadzoru, wskazanemu przez Zamawiającego, najpóźniej w dniu dostarczenia wyrobów i materiałów na plac budowy,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zapewnienie na własny koszt transportu odpadów do miejsc ich wykorzystania lub utylizacji, łącznie z kosztami utylizacji. Miejsce składowania materiałów przeznaczonych do ponownego wykorzystania poza tym, który zostanie wbudowany w ramach realizacji umowy wskaże Zamawiający,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jako wytwarzający odpady – do przestrzegania przepisów prawnych wynikających z następujących ustaw:</w:t>
      </w:r>
    </w:p>
    <w:p w:rsidR="00B506DA" w:rsidRDefault="00B506DA" w:rsidP="00B506DA">
      <w:pPr>
        <w:widowControl w:val="0"/>
        <w:numPr>
          <w:ilvl w:val="2"/>
          <w:numId w:val="9"/>
        </w:numPr>
        <w:suppressAutoHyphens/>
        <w:overflowPunct w:val="0"/>
        <w:autoSpaceDE w:val="0"/>
        <w:autoSpaceDN w:val="0"/>
        <w:spacing w:after="0" w:line="240" w:lineRule="auto"/>
        <w:rPr>
          <w:szCs w:val="24"/>
        </w:rPr>
      </w:pPr>
      <w:r>
        <w:rPr>
          <w:szCs w:val="24"/>
        </w:rPr>
        <w:t>ustawy z dnia 27.04.2001 r. Prawo ochrony środowiska Dz.U.2020.1219)</w:t>
      </w:r>
    </w:p>
    <w:p w:rsidR="00B506DA" w:rsidRDefault="00B506DA" w:rsidP="00B506DA">
      <w:pPr>
        <w:widowControl w:val="0"/>
        <w:numPr>
          <w:ilvl w:val="2"/>
          <w:numId w:val="9"/>
        </w:numPr>
        <w:suppressAutoHyphens/>
        <w:overflowPunct w:val="0"/>
        <w:autoSpaceDE w:val="0"/>
        <w:autoSpaceDN w:val="0"/>
        <w:spacing w:after="0" w:line="240" w:lineRule="auto"/>
        <w:rPr>
          <w:szCs w:val="24"/>
        </w:rPr>
      </w:pPr>
      <w:r>
        <w:rPr>
          <w:szCs w:val="24"/>
        </w:rPr>
        <w:t xml:space="preserve">ustawy z dnia 14.12.2012 r. o odpadach </w:t>
      </w:r>
      <w:r>
        <w:rPr>
          <w:strike/>
          <w:szCs w:val="24"/>
        </w:rPr>
        <w:t>(</w:t>
      </w:r>
      <w:r>
        <w:rPr>
          <w:szCs w:val="24"/>
        </w:rPr>
        <w:t>Dz.U.2020.797.), powołane przepisy prawne Wykonawca zobowiązuje się stosować z uwzględnieniem ewentualnych zmian stanu prawnego w tym zakresie.</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ponoszenia pełn</w:t>
      </w:r>
      <w:r>
        <w:rPr>
          <w:strike/>
          <w:szCs w:val="24"/>
        </w:rPr>
        <w:t>i</w:t>
      </w:r>
      <w:r>
        <w:rPr>
          <w:szCs w:val="24"/>
        </w:rPr>
        <w:t>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terminowego wykonania i przekazania do eksploatacji przedmiotu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ponoszenia pełn</w:t>
      </w:r>
      <w:r>
        <w:rPr>
          <w:strike/>
          <w:szCs w:val="24"/>
        </w:rPr>
        <w:t>i</w:t>
      </w:r>
      <w:r>
        <w:rPr>
          <w:szCs w:val="24"/>
        </w:rPr>
        <w:t>ej odpowiedzialności za bezpieczeństwo wszelkich działań prowadzonych na terenie robót i poza nim, a związanych z wykonaniem przedmiotu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odtworzenie elementów nie wyszczególnionych w dokumentacji budowlanej i wykonawczej, które mogą zostać naruszone w trakcie prac ziemnych - np. nawierzchnie, ogrodzenia itp.</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ponoszenia pełniej odpowiedzialności za szkody oraz następstwa nieszczęśliwych wypadków pracowników i osób trzecich, powstałe w związku z prowadzonymi robotami w tym także ruchem pojazdów,</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dostarczanie niezbędnych dokumentów potwierdzających parametry techniczne oraz wymagane normy stosowanych wyrobów i urządzeń w tym np. wyników oraz protokołów badań, sprawozdań i prób dotyczących realizowanego przedmiotu niniejszej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zabezpieczenie instalacji, urządzeń i obiektów oraz drzew na terenie robót i w jej bezpośrednim otoczeniu, przed ich zniszczeniem lub uszkodzeniem w trakcie wykonywania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dbanie o porządek na terenie robót oraz utrzymywanie terenu robót w należytym stanie i porządku oraz w stanie wolnym od przeszkód komunikacyjnych,</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kompletowanie w trakcie realizacji robót wszelkiej dokumentacji zgodnie z przepisami Prawa budowlanego, w dniu dokonania odbioru Wykonawca przedłoży Zamawiającemu:</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 xml:space="preserve">certyfikaty i/lub aprobaty techniczne, deklaracje zgodności wykorzystanych materiałów pochodzących  od Wykonawcy lub przez niego zakupionych,       </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zakończeniu prac objętych umową oraz o zgodności wykonania obiektu z obowiązującymi przepisami,</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uporządkowaniu terenu,</w:t>
      </w:r>
    </w:p>
    <w:p w:rsidR="00B506DA" w:rsidRDefault="00B506DA" w:rsidP="00B506DA">
      <w:pPr>
        <w:tabs>
          <w:tab w:val="left" w:pos="1440"/>
        </w:tabs>
        <w:spacing w:line="276" w:lineRule="auto"/>
        <w:rPr>
          <w:szCs w:val="24"/>
        </w:rPr>
      </w:pPr>
    </w:p>
    <w:p w:rsidR="00B506DA" w:rsidRDefault="00B506DA" w:rsidP="00B506DA">
      <w:pPr>
        <w:tabs>
          <w:tab w:val="left" w:pos="1440"/>
        </w:tabs>
        <w:spacing w:line="276" w:lineRule="auto"/>
        <w:jc w:val="center"/>
        <w:rPr>
          <w:b/>
          <w:szCs w:val="24"/>
        </w:rPr>
      </w:pPr>
      <w:r>
        <w:rPr>
          <w:b/>
          <w:szCs w:val="24"/>
        </w:rPr>
        <w:t>Odbiory</w:t>
      </w:r>
    </w:p>
    <w:p w:rsidR="00B506DA" w:rsidRDefault="00B506DA" w:rsidP="00B506DA">
      <w:pPr>
        <w:tabs>
          <w:tab w:val="left" w:pos="1440"/>
        </w:tabs>
        <w:spacing w:line="276" w:lineRule="auto"/>
        <w:jc w:val="center"/>
        <w:rPr>
          <w:b/>
          <w:szCs w:val="24"/>
        </w:rPr>
      </w:pPr>
      <w:r>
        <w:rPr>
          <w:b/>
          <w:szCs w:val="24"/>
        </w:rPr>
        <w:t>§ 7.</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Strony ustalają, że przedmiotem odbioru końcowego jest wykonanie robót budowlanych objętych umową, potwierdzone protokołem odbioru.</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Inwestor w terminie 3 dni roboczych od dnia otrzymania dokumentacji powykonawczej potwierdza kompletność przedłożonych dokumentów oraz gotowość Wykonawcy do odbioru końcowego.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Wykonawca po uzyskaniu akceptacji Inwestora zobowiązany jest zawiadomić pisemnie Zamawiającego o gotowości do odbioru końcowego.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na podstawie złożonego zawiadomienia wyznacza termin odbioru końcowego. Odbiór końcowy powinien odbyć się nie później niż w ciągu 7 dni licząc od daty otrzymania zawiadomienia, o którym mowa w ust. 3.</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Odbioru końcowego dokonuje komisja powołana przez Zamawiającego.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O terminie odbioru końcowego Wykonawca ma obowiązek poinformowania podwykonawców, przy udziale których wykonał przedmiot umowy.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ma prawo wstrzymać czynności odbioru końcowego przedmiotu umowy, jeżeli w czasie tych czynności ujawniono istnienie takich wad, które uzna za istotne - aż do czasu usunięcia tych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zostaną stwierdzone wady, Zamawiającemu przysługują następujące uprawnienia:</w:t>
      </w:r>
    </w:p>
    <w:p w:rsidR="00B506DA" w:rsidRDefault="00B506DA" w:rsidP="00B506D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i uniemożliwiają korzystanie z przedmiotu umowy zgodnie z przeznaczenie to:</w:t>
      </w:r>
    </w:p>
    <w:p w:rsidR="00B506DA" w:rsidRDefault="00B506DA" w:rsidP="00B506DA">
      <w:pPr>
        <w:widowControl w:val="0"/>
        <w:numPr>
          <w:ilvl w:val="0"/>
          <w:numId w:val="11"/>
        </w:numPr>
        <w:suppressAutoHyphens/>
        <w:overflowPunct w:val="0"/>
        <w:autoSpaceDE w:val="0"/>
        <w:autoSpaceDN w:val="0"/>
        <w:spacing w:after="0" w:line="276" w:lineRule="auto"/>
        <w:rPr>
          <w:szCs w:val="24"/>
        </w:rPr>
      </w:pPr>
      <w:r>
        <w:rPr>
          <w:szCs w:val="24"/>
        </w:rPr>
        <w:t>Zamawiający może odstąpić od umowy lub żądać wykonania przedmiotu odbioru lub jego odpowiedniej części po raz drugi,</w:t>
      </w:r>
    </w:p>
    <w:p w:rsidR="00B506DA" w:rsidRDefault="00B506DA" w:rsidP="00B506DA">
      <w:pPr>
        <w:widowControl w:val="0"/>
        <w:numPr>
          <w:ilvl w:val="0"/>
          <w:numId w:val="11"/>
        </w:numPr>
        <w:suppressAutoHyphens/>
        <w:overflowPunct w:val="0"/>
        <w:autoSpaceDE w:val="0"/>
        <w:autoSpaceDN w:val="0"/>
        <w:spacing w:after="0" w:line="276" w:lineRule="auto"/>
        <w:rPr>
          <w:szCs w:val="24"/>
        </w:rPr>
      </w:pPr>
      <w:r>
        <w:rPr>
          <w:szCs w:val="24"/>
        </w:rPr>
        <w:t>Zamawiający zleci wykonanie przedmiotu odbioru lub jego odpowiedniej części od nowa osobie trzeciej na koszt Wykonawcy,</w:t>
      </w:r>
    </w:p>
    <w:p w:rsidR="00B506DA" w:rsidRDefault="00B506DA" w:rsidP="00B506D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lecz nie uniemożliwiają korzystania z przedmiotu umowy zgodnie z przeznaczeniem, Zamawiający ma prawo do odpowiedniego obniżenia wynagrodzenia za wykonanie przedmiotu umowy.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Wykonawcy nie przysługuje wynagrodzenie za prace, materiały i urządzenia użyte w celu usunięcia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Strony postanawiają, że z czynności odbioru robót innych niż wymienione w ust. 1 sporządzony zostanie protokół zawierający wszelkie ustalenia dokonane w toku odbioru, jak też terminy wyznaczone na usunięcie stwierdzonych w tej dacie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Wykonawca zobowiązany jest do zawiadomienia Zamawiającego o usunięciu wad oraz do żądania wyznaczenia terminu odbioru robót uprzednio zakwestionowanych jako wadliwych.</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Po podpisaniu przez Zamawiającego bezusterkowego protokołu odbioru końcowego rozpocznie się okres rękojmi i gwarancji.</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wyznaczy datę pierwszego przeglądu wykonanego zadania przed upływem okresu rękojmi i gwarancji.</w:t>
      </w:r>
    </w:p>
    <w:p w:rsidR="00B506DA" w:rsidRDefault="00B506DA" w:rsidP="00B506DA">
      <w:pPr>
        <w:jc w:val="center"/>
        <w:rPr>
          <w:b/>
          <w:szCs w:val="24"/>
        </w:rPr>
      </w:pPr>
    </w:p>
    <w:p w:rsidR="00B506DA" w:rsidRDefault="00B506DA" w:rsidP="00B506DA">
      <w:pPr>
        <w:jc w:val="center"/>
        <w:rPr>
          <w:szCs w:val="24"/>
        </w:rPr>
      </w:pPr>
      <w:r>
        <w:rPr>
          <w:b/>
          <w:szCs w:val="24"/>
        </w:rPr>
        <w:t>Odstąpienie od umowy</w:t>
      </w:r>
    </w:p>
    <w:p w:rsidR="00B506DA" w:rsidRDefault="00B506DA" w:rsidP="00B506DA">
      <w:pPr>
        <w:jc w:val="center"/>
        <w:rPr>
          <w:b/>
          <w:color w:val="auto"/>
          <w:szCs w:val="24"/>
        </w:rPr>
      </w:pPr>
      <w:r>
        <w:rPr>
          <w:b/>
          <w:szCs w:val="24"/>
        </w:rPr>
        <w:t>§ 8.</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Zamawiającemu przysługuje prawo odstąpienia od umowy:</w:t>
      </w:r>
    </w:p>
    <w:p w:rsidR="00B506DA" w:rsidRDefault="00B506DA" w:rsidP="00B506DA">
      <w:pPr>
        <w:pStyle w:val="Akapitzlist"/>
        <w:widowControl w:val="0"/>
        <w:numPr>
          <w:ilvl w:val="0"/>
          <w:numId w:val="13"/>
        </w:numPr>
        <w:suppressAutoHyphens/>
        <w:overflowPunct w:val="0"/>
        <w:autoSpaceDE w:val="0"/>
        <w:autoSpaceDN w:val="0"/>
        <w:spacing w:after="0" w:line="276" w:lineRule="auto"/>
        <w:rPr>
          <w:color w:val="auto"/>
          <w:szCs w:val="24"/>
        </w:rPr>
      </w:pPr>
      <w:r>
        <w:rPr>
          <w:szCs w:val="24"/>
        </w:rPr>
        <w:t>W razie wystąpienia istotnej zmiany okoliczności powodującej, że wykonanie umowy nie leży w interesie publicznym, czego nie można było wcześniej przewidzieć  w chwili zawarcia umowy w terminie 30 dni od zaistnienia tej okoliczności</w:t>
      </w:r>
    </w:p>
    <w:p w:rsidR="00B506DA" w:rsidRDefault="00B506DA" w:rsidP="00B506DA">
      <w:pPr>
        <w:pStyle w:val="Akapitzlist"/>
        <w:widowControl w:val="0"/>
        <w:numPr>
          <w:ilvl w:val="0"/>
          <w:numId w:val="13"/>
        </w:numPr>
        <w:suppressAutoHyphens/>
        <w:overflowPunct w:val="0"/>
        <w:autoSpaceDE w:val="0"/>
        <w:autoSpaceDN w:val="0"/>
        <w:spacing w:after="0" w:line="276" w:lineRule="auto"/>
        <w:rPr>
          <w:szCs w:val="24"/>
        </w:rPr>
      </w:pPr>
      <w:r>
        <w:rPr>
          <w:szCs w:val="24"/>
        </w:rPr>
        <w:t>Wykonawca nie rozpoczął robót bez uzasadnionych przyczyn oraz nie kontynuuje ich pomimo wezwania Zamawiającego złożonego na piśmie,</w:t>
      </w:r>
    </w:p>
    <w:p w:rsidR="00B506DA" w:rsidRDefault="00B506DA" w:rsidP="00B506DA">
      <w:pPr>
        <w:pStyle w:val="Akapitzlist"/>
        <w:widowControl w:val="0"/>
        <w:numPr>
          <w:ilvl w:val="0"/>
          <w:numId w:val="13"/>
        </w:numPr>
        <w:suppressAutoHyphens/>
        <w:overflowPunct w:val="0"/>
        <w:autoSpaceDE w:val="0"/>
        <w:autoSpaceDN w:val="0"/>
        <w:spacing w:after="0" w:line="276" w:lineRule="auto"/>
        <w:rPr>
          <w:szCs w:val="24"/>
        </w:rPr>
      </w:pPr>
      <w:r>
        <w:rPr>
          <w:szCs w:val="24"/>
        </w:rPr>
        <w:t xml:space="preserve">Wykonawca pozostaje w zwłoce z realizacją prac tak dalece (dwa tygodnie), iż nie jest    </w:t>
      </w:r>
    </w:p>
    <w:p w:rsidR="00B506DA" w:rsidRDefault="00B506DA" w:rsidP="00B506DA">
      <w:pPr>
        <w:pStyle w:val="Akapitzlist"/>
        <w:widowControl w:val="0"/>
        <w:suppressAutoHyphens/>
        <w:overflowPunct w:val="0"/>
        <w:autoSpaceDE w:val="0"/>
        <w:autoSpaceDN w:val="0"/>
        <w:spacing w:after="0" w:line="276" w:lineRule="auto"/>
        <w:ind w:left="1080"/>
        <w:rPr>
          <w:szCs w:val="24"/>
        </w:rPr>
      </w:pPr>
      <w:r>
        <w:rPr>
          <w:szCs w:val="24"/>
        </w:rPr>
        <w:t>prawdopodobne, aby zakończono roboty w umówionym terminie.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 Wykonawcy przysługuje prawo odstąpienia od umowy, jeżeli:</w:t>
      </w:r>
    </w:p>
    <w:p w:rsidR="00B506DA" w:rsidRDefault="00B506DA" w:rsidP="00B506D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odmawia bez uzasadnionej przyczyny odbioru robót lub odmawia podpisania protokołu odbioru robót,</w:t>
      </w:r>
    </w:p>
    <w:p w:rsidR="00B506DA" w:rsidRDefault="00B506DA" w:rsidP="00B506D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zawiadomi Wykonawcę, iż z powodu zaistnienia uprzednio nieprzewidzianych okoliczności nie będzie mógł spełnić swoich zobowiązań umownych wobec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Oświadczenie o odstąpieniu od umowy z przyczyn, o których mowa w ust. 1 i 2 powinno zostać złożone w terminie 30 dni od daty powzięcia wiadomości o okolicznościach uzasadniających odstąpienie od umowy.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określone w ust. 1 pkt. 2 i 3 oraz w ust. 3 nastąpi z winy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winno nastąpić w formie pisemnej pod rygorem nieważności takiego oświadczenia i powinno zawierać uzasadnienie.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W przypadku odstąpienia od umowy przez Wykonawcę lub Zamawiającego strony obciążają następujące obowiązki szczegółowe:</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 terminie 14 dni od daty odstąpienia od umowy Wykonawca przy udziale Zamawiającego sporządzi szczegółowy protokół inwentaryzacji robót w toku, wg stanu na dzień odstąpienia,</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zabezpieczy przerwane roboty w zakresie obustronnie uzgodnionym na koszt tej strony, z której winy nastąpiło odstąpienie od umowy,</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zgłosi do dokonania przez Zamawiającego odbioru robót przerwanych oraz robót zabezpieczających,</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niezwłocznie, najpóźniej w terminie 14 dni, usunie z terenu budowy urządzenia przez niego dostarczone lub wniesione.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Zamawiający w razie odstąpienia od umowy przez którąkolwiek ze stron, zobowiązany jest do: </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dokonania odbioru robót przerwanych oraz zapłaty wynagrodzenia za roboty, które zostały wykonane do dnia odstąpienia,</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przejęcia od Wykonawcy pod swój dozór terenu budowy.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B506DA" w:rsidRDefault="00B506DA" w:rsidP="00B506DA">
      <w:pPr>
        <w:pStyle w:val="Akapitzlist"/>
        <w:spacing w:line="276" w:lineRule="auto"/>
        <w:rPr>
          <w:szCs w:val="24"/>
        </w:rPr>
      </w:pPr>
    </w:p>
    <w:p w:rsidR="00B506DA" w:rsidRDefault="00B506DA" w:rsidP="00B506DA">
      <w:pPr>
        <w:ind w:left="720"/>
        <w:jc w:val="center"/>
        <w:rPr>
          <w:szCs w:val="24"/>
        </w:rPr>
      </w:pPr>
      <w:r>
        <w:rPr>
          <w:b/>
          <w:szCs w:val="24"/>
        </w:rPr>
        <w:t>Kary umowne</w:t>
      </w:r>
    </w:p>
    <w:p w:rsidR="00B506DA" w:rsidRDefault="00B506DA" w:rsidP="00B506DA">
      <w:pPr>
        <w:ind w:left="720"/>
        <w:jc w:val="center"/>
        <w:rPr>
          <w:b/>
          <w:szCs w:val="24"/>
        </w:rPr>
      </w:pPr>
      <w:r>
        <w:rPr>
          <w:b/>
          <w:szCs w:val="24"/>
        </w:rPr>
        <w:t>§ 9.</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zawinionych przyczyn leżących po stronie Wykonawcy, Zamawiający ma prawo żądać od Wykonawcy zapłaty kary umownej Wykonawcę w wysokości 10% wynagrodzenia brutto określonego w  § 4 ust. 1.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przyczyn określonych w § 8 ust. 2 Wykonawca ma prawo żądać od Zamawiającego zapłaty kary umownej w wysokości 10% wynagrodzenia brutto określonego w § 4 ust. 1.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 przypadku zwłoki w zakończeniu robót Wykonawca zobowiązany będzie do zapłaty kary umownej w wysokości 3.000,00 zł. za każdy dzień zwłoki.</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0,02% wynagrodzenia brutto, o którym mowa w § 4 ust. 1 za każdy dzień zwłoki do dnia usunięcia wad.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ustalają inny termin.</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Jeżeli Wykonawca nie przystąpi do usuwania wad i usterek w ciągu 7 dni od powiadomienia, Zamawiający ma prawo zlecenia naprawy innemu wykonawcy, a koszty takiej naprawy, zobowiązuje się pokryć Wykonawca, przy czym nie zwalnia go to z zapłaty kary umownej liczonej jak wskazano w niniejszej umowie.</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Zamawiający nie jest obowiązany do przyjmowania robót częściowo.</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przysługują dodatkowo od Wykonawcy następujące kary umowne:</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zapłaty lub nieterminowej zapłaty wynagrodzenia należnego podwykonawcom lub dalszym podwykonawcom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do zaakceptowania projektu umowy o podwykonawstwo, której przedmiotem są roboty budowlane, lub projektu jej zmiany w odpowiednim terminie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poświadczonej za zgodność z oryginałem kopii umowy o podwykonawstwo lub jej zmiany w odpowiednim terminie określonym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zmiany umowy o podwykonawstwo w zakresie terminu zapłaty w wysokości 5% wynagrodzenia określonego w  § 4 ust. 1.</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16 ust. 3. Wykonawcy zostanie naliczona kara umowna w wysokości 2.000,00 zł (dwa tysiące złotych)  za każdą niezatrudnioną osobę lub każdy przypadek nie przedstawienia dowodów,</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Odpowiedzialność stron z tytułu kar umownych, a także nienależytego wykonania lub niewykonania umowy oparta jest na zasadzie winy.</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Łączna maksymalna wysokość kar umownych jaką każda ze stron może dochodzić od drugiej    </w:t>
      </w:r>
    </w:p>
    <w:p w:rsidR="00B506DA" w:rsidRDefault="00B506DA" w:rsidP="00B506DA">
      <w:pPr>
        <w:pStyle w:val="Akapitzlist"/>
        <w:widowControl w:val="0"/>
        <w:suppressAutoHyphens/>
        <w:overflowPunct w:val="0"/>
        <w:autoSpaceDE w:val="0"/>
        <w:autoSpaceDN w:val="0"/>
        <w:spacing w:after="0" w:line="276" w:lineRule="auto"/>
        <w:rPr>
          <w:szCs w:val="24"/>
        </w:rPr>
      </w:pPr>
      <w:r>
        <w:rPr>
          <w:szCs w:val="24"/>
        </w:rPr>
        <w:t>strony nie może przekroczyć 70% kwoty o której mowa w § 4 ust.1.</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przysługuje prawo dochodzenia odszkodowania przewyższającego wysokość zastrzeżonych kar umownych.</w:t>
      </w:r>
    </w:p>
    <w:p w:rsidR="00B506DA" w:rsidRDefault="00B506DA" w:rsidP="00B506DA">
      <w:pPr>
        <w:pStyle w:val="Akapitzlist"/>
        <w:ind w:left="284"/>
        <w:rPr>
          <w:szCs w:val="24"/>
        </w:rPr>
      </w:pPr>
    </w:p>
    <w:p w:rsidR="00B506DA" w:rsidRDefault="00B506DA" w:rsidP="00B506DA">
      <w:pPr>
        <w:pStyle w:val="Akapitzlist"/>
        <w:ind w:left="284"/>
        <w:rPr>
          <w:szCs w:val="24"/>
        </w:rPr>
      </w:pPr>
    </w:p>
    <w:p w:rsidR="00B506DA" w:rsidRDefault="00B506DA" w:rsidP="00B506DA">
      <w:pPr>
        <w:pStyle w:val="Akapitzlist"/>
        <w:ind w:left="284"/>
        <w:rPr>
          <w:szCs w:val="24"/>
        </w:rPr>
      </w:pPr>
    </w:p>
    <w:p w:rsidR="00B506DA" w:rsidRDefault="00B506DA" w:rsidP="00B506DA">
      <w:pPr>
        <w:jc w:val="center"/>
        <w:rPr>
          <w:szCs w:val="24"/>
        </w:rPr>
      </w:pPr>
      <w:r>
        <w:rPr>
          <w:b/>
          <w:szCs w:val="24"/>
        </w:rPr>
        <w:t>Rękojmia za wady i gwarancja jakości</w:t>
      </w:r>
    </w:p>
    <w:p w:rsidR="00B506DA" w:rsidRDefault="00B506DA" w:rsidP="00B506DA">
      <w:pPr>
        <w:jc w:val="center"/>
        <w:rPr>
          <w:b/>
          <w:szCs w:val="24"/>
        </w:rPr>
      </w:pPr>
      <w:r>
        <w:rPr>
          <w:b/>
          <w:szCs w:val="24"/>
        </w:rPr>
        <w:t>§ 10.</w:t>
      </w:r>
    </w:p>
    <w:p w:rsidR="00B506DA" w:rsidRDefault="00B506DA" w:rsidP="00B506DA">
      <w:pPr>
        <w:widowControl w:val="0"/>
        <w:numPr>
          <w:ilvl w:val="3"/>
          <w:numId w:val="17"/>
        </w:numPr>
        <w:suppressAutoHyphens/>
        <w:overflowPunct w:val="0"/>
        <w:autoSpaceDE w:val="0"/>
        <w:autoSpaceDN w:val="0"/>
        <w:spacing w:after="0" w:line="276" w:lineRule="auto"/>
        <w:ind w:left="284"/>
        <w:rPr>
          <w:szCs w:val="24"/>
        </w:rPr>
      </w:pPr>
      <w:r>
        <w:rPr>
          <w:szCs w:val="24"/>
        </w:rPr>
        <w:t xml:space="preserve">Wykonawca udziela </w:t>
      </w:r>
      <w:r>
        <w:rPr>
          <w:b/>
          <w:szCs w:val="24"/>
        </w:rPr>
        <w:t xml:space="preserve">……………. </w:t>
      </w:r>
      <w:r>
        <w:rPr>
          <w:szCs w:val="24"/>
        </w:rPr>
        <w:t xml:space="preserve">gwarancji </w:t>
      </w:r>
      <w:r>
        <w:rPr>
          <w:b/>
          <w:szCs w:val="24"/>
        </w:rPr>
        <w:t>i …………………. rękojmi</w:t>
      </w:r>
      <w:r>
        <w:rPr>
          <w:szCs w:val="24"/>
        </w:rPr>
        <w:t xml:space="preserve"> na wykonany przedmiot umowy i zobowiązuje się w tym okresie do bezpłatnego usunięcia zaistniałych wad i usterek. Z gwarancji wyłączone są te wady, które powstały na skutek normalnego użytkowania przedmiotu umowy.</w:t>
      </w:r>
    </w:p>
    <w:p w:rsidR="00B506DA" w:rsidRDefault="00B506DA" w:rsidP="00B506DA">
      <w:pPr>
        <w:widowControl w:val="0"/>
        <w:numPr>
          <w:ilvl w:val="3"/>
          <w:numId w:val="17"/>
        </w:numPr>
        <w:suppressAutoHyphens/>
        <w:overflowPunct w:val="0"/>
        <w:autoSpaceDE w:val="0"/>
        <w:autoSpaceDN w:val="0"/>
        <w:spacing w:after="0" w:line="276" w:lineRule="auto"/>
        <w:ind w:left="284"/>
        <w:rPr>
          <w:szCs w:val="24"/>
        </w:rPr>
      </w:pPr>
      <w:r>
        <w:rPr>
          <w:szCs w:val="24"/>
        </w:rPr>
        <w:t>Data podpisania bezusterkowego protokołu końcowego odbioru jest datą odbioru przedmiotu umowy i terminem rozpoczęcia okresu gwarancji i rękojmi.</w:t>
      </w:r>
    </w:p>
    <w:p w:rsidR="00B506DA" w:rsidRDefault="00B506DA" w:rsidP="00B506DA">
      <w:pPr>
        <w:widowControl w:val="0"/>
        <w:suppressAutoHyphens/>
        <w:overflowPunct w:val="0"/>
        <w:autoSpaceDE w:val="0"/>
        <w:autoSpaceDN w:val="0"/>
        <w:spacing w:after="0" w:line="276" w:lineRule="auto"/>
        <w:rPr>
          <w:szCs w:val="24"/>
        </w:rPr>
      </w:pPr>
    </w:p>
    <w:p w:rsidR="00B506DA" w:rsidRDefault="00B506DA" w:rsidP="00B506DA">
      <w:pPr>
        <w:jc w:val="center"/>
        <w:rPr>
          <w:b/>
          <w:szCs w:val="24"/>
        </w:rPr>
      </w:pPr>
      <w:r>
        <w:rPr>
          <w:b/>
          <w:szCs w:val="24"/>
        </w:rPr>
        <w:t xml:space="preserve">Pracownicy </w:t>
      </w:r>
    </w:p>
    <w:p w:rsidR="00B506DA" w:rsidRDefault="00B506DA" w:rsidP="00B506DA">
      <w:pPr>
        <w:jc w:val="center"/>
        <w:rPr>
          <w:b/>
          <w:szCs w:val="24"/>
        </w:rPr>
      </w:pPr>
      <w:r>
        <w:rPr>
          <w:b/>
          <w:szCs w:val="24"/>
        </w:rPr>
        <w:t>§ 11.</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Jeżeli Wykonawca przy wykonywaniu umowy zamierza posługiwać się pracownikami, zobowiązany jest do ich zatrudnienia na podstawie umowy o pracę w pełnym wymiarze czasu pracy w trybie  ustawy z dnia 26 czerwca 1974 r. – Kodeks pracy (</w:t>
      </w:r>
      <w:proofErr w:type="spellStart"/>
      <w:r>
        <w:rPr>
          <w:szCs w:val="24"/>
        </w:rPr>
        <w:t>t.j</w:t>
      </w:r>
      <w:proofErr w:type="spellEnd"/>
      <w:r>
        <w:rPr>
          <w:szCs w:val="24"/>
        </w:rPr>
        <w:t xml:space="preserve">. Dz. U. z 2018 r. poz. 109 ze zm.). 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Obowiązek ten nie dotyczy kierownika budowy i kierowników robót branżowych.</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SWZ. W trakcie realizacji na każde wezwanie Zamawiającego w wyznaczonym w tym wezwaniu terminie Wykonawca przedłoży Zamawiającemu wskazane poniżej dowody w celu potwierdzenia spełnienia wymogu zatrudnienia na podstawie umowy o pracę: </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Cs w:val="24"/>
        </w:rPr>
        <w:t>anonimizacji</w:t>
      </w:r>
      <w:proofErr w:type="spellEnd"/>
      <w:r>
        <w:rPr>
          <w:szCs w:val="24"/>
        </w:rPr>
        <w:t>. Informacje takie jak: data zawarcia umowy, rodzaj umowy o pracę i wymiar etatu a także zakres obowiązków powinny być możliwe do zidentyfikowania;</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zaświadczenie właściwego oddziału ZUS, potwierdzające opłacanie przez wykonawcę lub podwykonawcę składek na ubezpieczenia społeczne i zdrowotne z tytułu zatrudnienia na podstawie umów o pracę za ostatni okres rozliczeniowy;</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szCs w:val="24"/>
        </w:rPr>
        <w:t>anonimizacji</w:t>
      </w:r>
      <w:proofErr w:type="spellEnd"/>
      <w:r>
        <w:rPr>
          <w:szCs w:val="24"/>
        </w:rPr>
        <w:t>.</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B506DA" w:rsidRDefault="00B506DA" w:rsidP="00B506DA">
      <w:pPr>
        <w:spacing w:line="276" w:lineRule="auto"/>
        <w:rPr>
          <w:szCs w:val="24"/>
        </w:rPr>
      </w:pPr>
    </w:p>
    <w:p w:rsidR="00B506DA" w:rsidRDefault="00B506DA" w:rsidP="00B506DA">
      <w:pPr>
        <w:jc w:val="center"/>
        <w:rPr>
          <w:b/>
          <w:szCs w:val="24"/>
        </w:rPr>
      </w:pPr>
      <w:r>
        <w:rPr>
          <w:b/>
          <w:szCs w:val="24"/>
        </w:rPr>
        <w:t>Podwykonawstwo</w:t>
      </w:r>
    </w:p>
    <w:p w:rsidR="00B506DA" w:rsidRDefault="00B506DA" w:rsidP="00B506DA">
      <w:pPr>
        <w:jc w:val="center"/>
        <w:rPr>
          <w:b/>
          <w:szCs w:val="24"/>
        </w:rPr>
      </w:pPr>
      <w:r>
        <w:rPr>
          <w:b/>
          <w:szCs w:val="24"/>
        </w:rPr>
        <w:t>§ 12.</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może powierzyć wykonanie części robót podwykonawcom na warunkach określonych w niniejszym paragrafie. </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z Podwykonawcą powinna zawierać:</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zakres robót powierzony Podwykonawcy, i kwotę wynagrodzenia za powierzony zakres robót,</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termin wykonania prac powierzonych Podwykonawcy, przy czym powinien być on zgodny z terminami określonymi w niniejszej umowie;</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termin zapłaty wynagrodzenia podwykonawcy lub dalszemu podwykonawcy, który nie może być dłuższy niż 30 dni od dnia doręczenia Wykonawcy /Podwykonawcy faktury lub rachunku będącego potwierdzeniem wykonania zleconych prac;</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obowiązek Podwykonawcy o niezwłocznym informowaniu Zamawiającego o nienależytym wykonywaniu umowy o podwykonawstwo przez Wykonawcę, w szczególności o nieterminowej zapłacie wynagrodzenia.</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z Podwykonawcą nie może zawierać postanowień:</w:t>
      </w:r>
    </w:p>
    <w:p w:rsidR="00B506DA" w:rsidRDefault="00B506DA" w:rsidP="00B506DA">
      <w:pPr>
        <w:widowControl w:val="0"/>
        <w:numPr>
          <w:ilvl w:val="0"/>
          <w:numId w:val="22"/>
        </w:numPr>
        <w:suppressAutoHyphens/>
        <w:overflowPunct w:val="0"/>
        <w:autoSpaceDE w:val="0"/>
        <w:autoSpaceDN w:val="0"/>
        <w:spacing w:after="0" w:line="276" w:lineRule="auto"/>
        <w:rPr>
          <w:szCs w:val="24"/>
        </w:rPr>
      </w:pPr>
      <w:r>
        <w:rPr>
          <w:szCs w:val="24"/>
        </w:rPr>
        <w:t>uzależniających uzyskanie przez Podwykonawcę płatności od Wykonawcy od zapłaty przez Zamawiającego na rzecz Wykonawcy wynagrodzenia obejmującego zakres robót wykonanych przez Podwykonawcę;</w:t>
      </w:r>
    </w:p>
    <w:p w:rsidR="00B506DA" w:rsidRDefault="00B506DA" w:rsidP="00B506DA">
      <w:pPr>
        <w:widowControl w:val="0"/>
        <w:numPr>
          <w:ilvl w:val="0"/>
          <w:numId w:val="22"/>
        </w:numPr>
        <w:suppressAutoHyphens/>
        <w:overflowPunct w:val="0"/>
        <w:autoSpaceDE w:val="0"/>
        <w:autoSpaceDN w:val="0"/>
        <w:spacing w:after="0" w:line="276" w:lineRule="auto"/>
        <w:rPr>
          <w:szCs w:val="24"/>
        </w:rPr>
      </w:pPr>
      <w:r>
        <w:rPr>
          <w:szCs w:val="24"/>
        </w:rPr>
        <w:t>dotyczących zapłaty wynagrodzenia w terminie dłuższym niż 30 dni od dnia doręczenia Wykonawcy, podwykonawcy lub dalszemu podwykonawcy faktury lub rachunku, potwierdzających wykonanie roboty zleconej podwykonawcy lub dalszemu podwykonawcy;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 przypadku, o którym mowa w ust. 4 pkt b, jeżeli termin zapłaty wynagrodzenia jest dłuższy niż określony w ust. 3 pkt c, Zamawiający informuje o tym wykonawcę i wzywa go do doprowadzenia do zmiany tej umowy pod rygorem wystąpienia o zapłatę kary umownej.</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Zapisy ust. 1 – 8 stosuje się odpowiednio do zmian umowy o podwykonawstwo.</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Rozwiązanie umowy z podwykonawcą wymaga pisemnego powiadomienia Zamawiającego oraz rozliczenia dotychczas wykonanych robót.</w:t>
      </w:r>
    </w:p>
    <w:p w:rsidR="00B506DA" w:rsidRDefault="00B506DA" w:rsidP="00B506DA">
      <w:pPr>
        <w:spacing w:line="276" w:lineRule="auto"/>
        <w:rPr>
          <w:szCs w:val="24"/>
        </w:rPr>
      </w:pPr>
    </w:p>
    <w:p w:rsidR="00B506DA" w:rsidRDefault="00B506DA" w:rsidP="00B506DA">
      <w:pPr>
        <w:jc w:val="center"/>
        <w:rPr>
          <w:b/>
          <w:szCs w:val="24"/>
        </w:rPr>
      </w:pPr>
      <w:r>
        <w:rPr>
          <w:b/>
          <w:szCs w:val="24"/>
        </w:rPr>
        <w:t>Mediacja</w:t>
      </w:r>
    </w:p>
    <w:p w:rsidR="00B506DA" w:rsidRDefault="00B506DA" w:rsidP="00B506DA">
      <w:pPr>
        <w:jc w:val="center"/>
        <w:rPr>
          <w:b/>
          <w:szCs w:val="24"/>
        </w:rPr>
      </w:pPr>
      <w:r>
        <w:rPr>
          <w:b/>
          <w:szCs w:val="24"/>
        </w:rPr>
        <w:t>§ 13.</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W przypadku sporu wynikającego z Umowy lub w związku z nią, odnoszącego się również do jej istnienia, ważności lub wypowiedzenia, w celu polubownego jego rozwiązania, Zamawiający i Wykonawca postanawiają w pierwszej kolejności rozpocząć negocjacje w terminie 7 dni od otrzymania wezwania do negocjacji. Zamawiający  i Wykonawca postanawiają prowadzić rozmowy w dobrej wierze i do rozmów tych angażować osoby mające umocowanie do podejmowania wiążących decyzji.</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Jeżeli w terminie 30 dni od momentu rozpoczęcia negocjacji Strony nie osiągną porozumienia, spór zostanie skierowany w ciągu 7 dni do Zachodniopomorskiego Stowarzyszenia Mediatorów celem przeprowadzenia mediacji.</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Jeżeli sporu nie uda się zakończyć w drodze mediacji w terminie 30 dni od momentu jej rozpoczęcia spór rozstrzygnie właściwy rzeczowo Sąd powszechny właściwy dla siedziby Zamawiającego.</w:t>
      </w:r>
    </w:p>
    <w:p w:rsidR="00B506DA" w:rsidRDefault="00B506DA" w:rsidP="00B506DA">
      <w:pPr>
        <w:widowControl w:val="0"/>
        <w:suppressAutoHyphens/>
        <w:overflowPunct w:val="0"/>
        <w:autoSpaceDE w:val="0"/>
        <w:autoSpaceDN w:val="0"/>
        <w:spacing w:after="0" w:line="276" w:lineRule="auto"/>
        <w:ind w:left="1440"/>
        <w:rPr>
          <w:szCs w:val="24"/>
        </w:rPr>
      </w:pPr>
    </w:p>
    <w:p w:rsidR="00B506DA" w:rsidRDefault="00B506DA" w:rsidP="00B506DA">
      <w:pPr>
        <w:spacing w:line="276" w:lineRule="auto"/>
        <w:jc w:val="center"/>
        <w:rPr>
          <w:b/>
          <w:szCs w:val="24"/>
        </w:rPr>
      </w:pPr>
      <w:r>
        <w:rPr>
          <w:b/>
          <w:szCs w:val="24"/>
        </w:rPr>
        <w:t>Zmiany umowy</w:t>
      </w:r>
    </w:p>
    <w:p w:rsidR="00B506DA" w:rsidRDefault="00B506DA" w:rsidP="00B506DA">
      <w:pPr>
        <w:spacing w:line="276" w:lineRule="auto"/>
        <w:jc w:val="center"/>
        <w:rPr>
          <w:b/>
          <w:color w:val="auto"/>
          <w:szCs w:val="24"/>
        </w:rPr>
      </w:pPr>
      <w:r>
        <w:rPr>
          <w:b/>
          <w:szCs w:val="24"/>
        </w:rPr>
        <w:t>§14.</w:t>
      </w:r>
    </w:p>
    <w:p w:rsidR="00B506DA" w:rsidRDefault="00B506DA" w:rsidP="00B506DA">
      <w:pPr>
        <w:widowControl w:val="0"/>
        <w:suppressAutoHyphens/>
        <w:overflowPunct w:val="0"/>
        <w:autoSpaceDE w:val="0"/>
        <w:autoSpaceDN w:val="0"/>
        <w:spacing w:after="0" w:line="276" w:lineRule="auto"/>
        <w:ind w:left="360"/>
        <w:rPr>
          <w:szCs w:val="24"/>
        </w:rPr>
      </w:pPr>
      <w:r>
        <w:rPr>
          <w:szCs w:val="24"/>
        </w:rPr>
        <w:t>1.  Zmiana postanowień umowy może nastąpić pod rygorem nieważności tylko w formie pisemnej w postaci aneksu do niniejszej umowy i zgodnie z art. 455 ustawy Prawo zamówień publicznych.</w:t>
      </w:r>
    </w:p>
    <w:p w:rsidR="00B506DA" w:rsidRDefault="00B506DA" w:rsidP="00B506DA">
      <w:pPr>
        <w:widowControl w:val="0"/>
        <w:suppressAutoHyphens/>
        <w:overflowPunct w:val="0"/>
        <w:autoSpaceDE w:val="0"/>
        <w:autoSpaceDN w:val="0"/>
        <w:spacing w:after="0" w:line="276" w:lineRule="auto"/>
        <w:ind w:left="360"/>
        <w:rPr>
          <w:szCs w:val="24"/>
        </w:rPr>
      </w:pPr>
      <w:r>
        <w:rPr>
          <w:szCs w:val="24"/>
        </w:rPr>
        <w:t>2. Zamawiający dopuszcza następujące możliwości wprowadzenia istotnych zmian postanowień umowy:</w:t>
      </w:r>
    </w:p>
    <w:p w:rsidR="00B506DA" w:rsidRDefault="00B506DA" w:rsidP="00B506DA">
      <w:pPr>
        <w:pStyle w:val="Akapitzlist"/>
        <w:widowControl w:val="0"/>
        <w:numPr>
          <w:ilvl w:val="0"/>
          <w:numId w:val="31"/>
        </w:numPr>
        <w:suppressAutoHyphens/>
        <w:overflowPunct w:val="0"/>
        <w:autoSpaceDE w:val="0"/>
        <w:autoSpaceDN w:val="0"/>
        <w:spacing w:after="0" w:line="276" w:lineRule="auto"/>
        <w:rPr>
          <w:szCs w:val="24"/>
        </w:rPr>
      </w:pPr>
      <w:r>
        <w:rPr>
          <w:szCs w:val="24"/>
        </w:rPr>
        <w:t>zmiana stawki i kwoty podatku VAT i w zmianę wynagrodzenia brutto określonego w § 4 w zakresie wynikającym ze zmiany stawki tego podatku,</w:t>
      </w:r>
    </w:p>
    <w:p w:rsidR="00B506DA" w:rsidRDefault="00B506DA" w:rsidP="00B506DA">
      <w:pPr>
        <w:pStyle w:val="Akapitzlist"/>
        <w:widowControl w:val="0"/>
        <w:numPr>
          <w:ilvl w:val="0"/>
          <w:numId w:val="31"/>
        </w:numPr>
        <w:suppressAutoHyphens/>
        <w:overflowPunct w:val="0"/>
        <w:autoSpaceDE w:val="0"/>
        <w:autoSpaceDN w:val="0"/>
        <w:spacing w:after="0" w:line="276" w:lineRule="auto"/>
        <w:rPr>
          <w:szCs w:val="24"/>
        </w:rPr>
      </w:pPr>
      <w:r>
        <w:rPr>
          <w:szCs w:val="24"/>
        </w:rPr>
        <w:t>zmiana zakresu przedmiotu umowy spowodowana koniecznością wprowadzenia zmian do dokumentacji projektowej na warunkach o których mowa w ust. 3;</w:t>
      </w:r>
    </w:p>
    <w:p w:rsidR="00B506DA" w:rsidRDefault="00B506DA" w:rsidP="00B506DA">
      <w:pPr>
        <w:widowControl w:val="0"/>
        <w:numPr>
          <w:ilvl w:val="0"/>
          <w:numId w:val="31"/>
        </w:numPr>
        <w:suppressAutoHyphens/>
        <w:overflowPunct w:val="0"/>
        <w:autoSpaceDE w:val="0"/>
        <w:autoSpaceDN w:val="0"/>
        <w:spacing w:after="0" w:line="276" w:lineRule="auto"/>
        <w:rPr>
          <w:szCs w:val="24"/>
        </w:rPr>
      </w:pPr>
      <w:r>
        <w:rPr>
          <w:szCs w:val="24"/>
        </w:rPr>
        <w:t>zmiana terminu zakończenia realizacji robót;</w:t>
      </w:r>
    </w:p>
    <w:p w:rsidR="00B506DA" w:rsidRDefault="00B506DA" w:rsidP="00B506DA">
      <w:pPr>
        <w:widowControl w:val="0"/>
        <w:numPr>
          <w:ilvl w:val="0"/>
          <w:numId w:val="31"/>
        </w:numPr>
        <w:suppressAutoHyphens/>
        <w:overflowPunct w:val="0"/>
        <w:autoSpaceDE w:val="0"/>
        <w:autoSpaceDN w:val="0"/>
        <w:spacing w:after="0" w:line="276" w:lineRule="auto"/>
        <w:rPr>
          <w:szCs w:val="24"/>
        </w:rPr>
      </w:pPr>
      <w:r>
        <w:rPr>
          <w:szCs w:val="24"/>
        </w:rPr>
        <w:t xml:space="preserve">zmiana kadry przewidzianej do realizacji zamówienia, pod warunkiem spełniania przez nowe osoby warunków określonych w </w:t>
      </w:r>
      <w:proofErr w:type="spellStart"/>
      <w:r>
        <w:rPr>
          <w:szCs w:val="24"/>
        </w:rPr>
        <w:t>swz</w:t>
      </w:r>
      <w:proofErr w:type="spellEnd"/>
      <w:r>
        <w:rPr>
          <w:szCs w:val="24"/>
        </w:rPr>
        <w:t>.</w:t>
      </w:r>
    </w:p>
    <w:p w:rsidR="00B506DA" w:rsidRDefault="00B506DA" w:rsidP="00B506DA">
      <w:pPr>
        <w:widowControl w:val="0"/>
        <w:suppressAutoHyphens/>
        <w:overflowPunct w:val="0"/>
        <w:autoSpaceDE w:val="0"/>
        <w:autoSpaceDN w:val="0"/>
        <w:spacing w:after="0" w:line="276" w:lineRule="auto"/>
        <w:rPr>
          <w:szCs w:val="24"/>
        </w:rPr>
      </w:pPr>
      <w:r>
        <w:rPr>
          <w:szCs w:val="24"/>
        </w:rPr>
        <w:t xml:space="preserve">    3.. Zmiany w umowie przewidziane w ust. 2 pkt.1-3 będą możliwe na warunkach opisanych poniżej:</w:t>
      </w:r>
    </w:p>
    <w:p w:rsidR="00B506DA" w:rsidRDefault="00B506DA" w:rsidP="00B506DA">
      <w:pPr>
        <w:pStyle w:val="Akapitzlist"/>
        <w:widowControl w:val="0"/>
        <w:numPr>
          <w:ilvl w:val="0"/>
          <w:numId w:val="32"/>
        </w:numPr>
        <w:suppressAutoHyphens/>
        <w:overflowPunct w:val="0"/>
        <w:autoSpaceDE w:val="0"/>
        <w:autoSpaceDN w:val="0"/>
        <w:spacing w:after="0" w:line="276" w:lineRule="auto"/>
        <w:rPr>
          <w:szCs w:val="24"/>
        </w:rPr>
      </w:pPr>
      <w:r>
        <w:rPr>
          <w:szCs w:val="24"/>
        </w:rPr>
        <w:t>stawka podatku VAT ulegnie zmianie na mocy powszechnie obowiązujących przepisów;</w:t>
      </w:r>
    </w:p>
    <w:p w:rsidR="00B506DA" w:rsidRDefault="00B506DA" w:rsidP="00B506DA">
      <w:pPr>
        <w:pStyle w:val="Akapitzlist"/>
        <w:widowControl w:val="0"/>
        <w:numPr>
          <w:ilvl w:val="0"/>
          <w:numId w:val="32"/>
        </w:numPr>
        <w:suppressAutoHyphens/>
        <w:overflowPunct w:val="0"/>
        <w:autoSpaceDE w:val="0"/>
        <w:autoSpaceDN w:val="0"/>
        <w:spacing w:after="0" w:line="276" w:lineRule="auto"/>
        <w:rPr>
          <w:szCs w:val="24"/>
        </w:rPr>
      </w:pPr>
      <w:r>
        <w:rPr>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B506DA" w:rsidRDefault="00B506DA" w:rsidP="00B506DA">
      <w:pPr>
        <w:widowControl w:val="0"/>
        <w:suppressAutoHyphens/>
        <w:overflowPunct w:val="0"/>
        <w:autoSpaceDE w:val="0"/>
        <w:autoSpaceDN w:val="0"/>
        <w:spacing w:after="0" w:line="276" w:lineRule="auto"/>
        <w:ind w:left="1080"/>
        <w:rPr>
          <w:szCs w:val="24"/>
        </w:rPr>
      </w:pPr>
      <w:r>
        <w:rPr>
          <w:szCs w:val="24"/>
        </w:rPr>
        <w:t xml:space="preserve">                                                        </w:t>
      </w:r>
    </w:p>
    <w:p w:rsidR="00B506DA" w:rsidRDefault="00B506DA" w:rsidP="00B506DA">
      <w:pPr>
        <w:widowControl w:val="0"/>
        <w:suppressAutoHyphens/>
        <w:overflowPunct w:val="0"/>
        <w:autoSpaceDE w:val="0"/>
        <w:autoSpaceDN w:val="0"/>
        <w:spacing w:after="0" w:line="276" w:lineRule="auto"/>
        <w:ind w:left="1080"/>
        <w:rPr>
          <w:szCs w:val="24"/>
        </w:rPr>
      </w:pPr>
      <w:r>
        <w:rPr>
          <w:szCs w:val="24"/>
        </w:rPr>
        <w:t xml:space="preserve">                                                             </w:t>
      </w:r>
      <w:r>
        <w:rPr>
          <w:b/>
          <w:szCs w:val="24"/>
        </w:rPr>
        <w:t>RODO</w:t>
      </w:r>
    </w:p>
    <w:p w:rsidR="00B506DA" w:rsidRDefault="00B506DA" w:rsidP="00B506DA">
      <w:pPr>
        <w:widowControl w:val="0"/>
        <w:suppressAutoHyphens/>
        <w:overflowPunct w:val="0"/>
        <w:autoSpaceDE w:val="0"/>
        <w:autoSpaceDN w:val="0"/>
        <w:spacing w:after="0" w:line="276" w:lineRule="auto"/>
        <w:rPr>
          <w:color w:val="FF0000"/>
          <w:szCs w:val="24"/>
        </w:rPr>
      </w:pPr>
      <w:r>
        <w:rPr>
          <w:b/>
          <w:szCs w:val="24"/>
        </w:rPr>
        <w:t xml:space="preserve">                                                                                    §15.</w:t>
      </w:r>
      <w:r>
        <w:rPr>
          <w:color w:val="FF0000"/>
          <w:szCs w:val="24"/>
        </w:rPr>
        <w:t xml:space="preserve"> </w:t>
      </w:r>
    </w:p>
    <w:p w:rsidR="00B506DA" w:rsidRDefault="00B506DA" w:rsidP="00B506DA">
      <w:pPr>
        <w:widowControl w:val="0"/>
        <w:suppressAutoHyphens/>
        <w:overflowPunct w:val="0"/>
        <w:autoSpaceDE w:val="0"/>
        <w:autoSpaceDN w:val="0"/>
        <w:spacing w:after="0" w:line="276" w:lineRule="auto"/>
        <w:rPr>
          <w:color w:val="FF0000"/>
          <w:szCs w:val="24"/>
        </w:rPr>
      </w:pP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color w:val="auto"/>
          <w:szCs w:val="24"/>
        </w:rPr>
      </w:pPr>
      <w:r>
        <w:rPr>
          <w:szCs w:val="24"/>
        </w:rPr>
        <w:t>Jeżeli Wykonawcą jest osoba fizyczna, to zobowiązuje się ona do zapoznania z klauzulą informacyjną stanowiącą Załącznik nr 2 do Umowy.</w:t>
      </w: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B506DA" w:rsidRDefault="00B506DA" w:rsidP="00B506DA">
      <w:pPr>
        <w:spacing w:line="276" w:lineRule="auto"/>
        <w:rPr>
          <w:b/>
          <w:szCs w:val="24"/>
        </w:rPr>
      </w:pPr>
    </w:p>
    <w:p w:rsidR="00B506DA" w:rsidRDefault="00B506DA" w:rsidP="00B506DA">
      <w:pPr>
        <w:ind w:left="360"/>
        <w:jc w:val="center"/>
        <w:rPr>
          <w:szCs w:val="24"/>
        </w:rPr>
      </w:pPr>
      <w:r>
        <w:rPr>
          <w:b/>
          <w:szCs w:val="24"/>
        </w:rPr>
        <w:t>Postanowienia końcowe</w:t>
      </w:r>
    </w:p>
    <w:p w:rsidR="00B506DA" w:rsidRDefault="00B506DA" w:rsidP="00B506DA">
      <w:pPr>
        <w:jc w:val="center"/>
        <w:rPr>
          <w:b/>
          <w:szCs w:val="24"/>
        </w:rPr>
      </w:pPr>
      <w:r>
        <w:rPr>
          <w:b/>
          <w:szCs w:val="24"/>
        </w:rPr>
        <w:t>§ 16.</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W zakresie nienormowanym niniejszą umową znajdują zastosowanie przepisy Kodeksu cywilnego oraz ustawy - Prawo zamówień publicznych.</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Umowę sporządzono w dwóch jednobrzmiących egzemplarzach po jednym dla każdej ze Stron.</w:t>
      </w:r>
    </w:p>
    <w:p w:rsidR="00B506DA" w:rsidRDefault="00B506DA" w:rsidP="00B506DA">
      <w:pPr>
        <w:spacing w:line="240" w:lineRule="auto"/>
        <w:rPr>
          <w:szCs w:val="24"/>
        </w:rPr>
      </w:pPr>
    </w:p>
    <w:p w:rsidR="00B506DA" w:rsidRDefault="00B506DA" w:rsidP="00D621C1">
      <w:pPr>
        <w:spacing w:line="240" w:lineRule="auto"/>
        <w:ind w:left="0" w:firstLine="0"/>
        <w:rPr>
          <w:szCs w:val="24"/>
        </w:rPr>
      </w:pPr>
    </w:p>
    <w:p w:rsidR="00B506DA" w:rsidRPr="00D621C1" w:rsidRDefault="00B506DA" w:rsidP="00D621C1">
      <w:pPr>
        <w:spacing w:line="240" w:lineRule="auto"/>
        <w:rPr>
          <w:b/>
          <w:szCs w:val="24"/>
        </w:rPr>
      </w:pPr>
      <w:r>
        <w:rPr>
          <w:b/>
          <w:szCs w:val="24"/>
        </w:rPr>
        <w:t xml:space="preserve">          </w:t>
      </w:r>
      <w:r w:rsidR="00D621C1">
        <w:rPr>
          <w:b/>
          <w:szCs w:val="24"/>
        </w:rPr>
        <w:t xml:space="preserve">          </w:t>
      </w:r>
      <w:r>
        <w:rPr>
          <w:b/>
          <w:szCs w:val="24"/>
        </w:rPr>
        <w:t xml:space="preserve">    ZAMAWIAJĄCY     </w:t>
      </w:r>
      <w:r w:rsidR="00D621C1">
        <w:rPr>
          <w:b/>
          <w:szCs w:val="24"/>
        </w:rPr>
        <w:t xml:space="preserve">                                           </w:t>
      </w:r>
      <w:bookmarkStart w:id="0" w:name="_GoBack"/>
      <w:bookmarkEnd w:id="0"/>
      <w:r w:rsidR="00D621C1">
        <w:rPr>
          <w:b/>
          <w:szCs w:val="24"/>
        </w:rPr>
        <w:t xml:space="preserve">   </w:t>
      </w:r>
      <w:r>
        <w:rPr>
          <w:b/>
          <w:szCs w:val="24"/>
        </w:rPr>
        <w:t xml:space="preserve">WYKONAWCA                                                                                                </w:t>
      </w:r>
    </w:p>
    <w:p w:rsidR="00B506DA" w:rsidRDefault="00B506DA" w:rsidP="00B506DA">
      <w:pPr>
        <w:spacing w:line="276" w:lineRule="auto"/>
        <w:jc w:val="right"/>
      </w:pPr>
    </w:p>
    <w:p w:rsidR="00B506DA" w:rsidRDefault="00B506DA" w:rsidP="00B506DA">
      <w:pPr>
        <w:spacing w:line="276" w:lineRule="auto"/>
        <w:jc w:val="right"/>
      </w:pPr>
    </w:p>
    <w:p w:rsidR="00B506DA" w:rsidRDefault="00B506DA" w:rsidP="00B506DA">
      <w:pPr>
        <w:spacing w:line="276" w:lineRule="auto"/>
        <w:jc w:val="right"/>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r>
        <w:t xml:space="preserve">   Załącznik nr 1 do Umowy do roboty budowalne z dnia 21.01.2021 r.</w:t>
      </w:r>
    </w:p>
    <w:p w:rsidR="00B506DA" w:rsidRDefault="00B506DA" w:rsidP="00B506DA">
      <w:pPr>
        <w:spacing w:line="276" w:lineRule="auto"/>
      </w:pPr>
      <w:r>
        <w:t>Klauzula informacyjna RODO</w:t>
      </w:r>
    </w:p>
    <w:p w:rsidR="00B506DA" w:rsidRDefault="00B506DA" w:rsidP="00B506DA">
      <w:pPr>
        <w:spacing w:line="276" w:lineRule="auto"/>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B506DA" w:rsidRDefault="00B506DA" w:rsidP="00B506DA">
      <w:pPr>
        <w:pStyle w:val="Akapitzlist"/>
        <w:widowControl w:val="0"/>
        <w:numPr>
          <w:ilvl w:val="0"/>
          <w:numId w:val="34"/>
        </w:numPr>
        <w:suppressAutoHyphens/>
        <w:autoSpaceDN w:val="0"/>
        <w:spacing w:after="0" w:line="276" w:lineRule="auto"/>
      </w:pPr>
      <w:r>
        <w:t>Administratorem danych osobowych jest Burmistrz Gminy Kamień Pomorski, ul. Stary Rynek 1, 72-400 Kamień Pomorski.</w:t>
      </w:r>
    </w:p>
    <w:p w:rsidR="00B506DA" w:rsidRDefault="00B506DA" w:rsidP="00B506DA">
      <w:pPr>
        <w:pStyle w:val="Akapitzlist"/>
        <w:widowControl w:val="0"/>
        <w:numPr>
          <w:ilvl w:val="0"/>
          <w:numId w:val="34"/>
        </w:numPr>
        <w:suppressAutoHyphens/>
        <w:autoSpaceDN w:val="0"/>
        <w:spacing w:after="0" w:line="276" w:lineRule="auto"/>
      </w:pPr>
      <w:r>
        <w:t xml:space="preserve">Inspektorem ochrony danych osobowych jest p. Dariusz </w:t>
      </w:r>
      <w:proofErr w:type="spellStart"/>
      <w:r>
        <w:t>Łydziński</w:t>
      </w:r>
      <w:proofErr w:type="spellEnd"/>
      <w:r>
        <w:t xml:space="preserve"> – </w:t>
      </w:r>
      <w:hyperlink r:id="rId8" w:history="1">
        <w:r>
          <w:rPr>
            <w:rStyle w:val="Hipercze"/>
          </w:rPr>
          <w:t>dariusz@4itsecurity.pl</w:t>
        </w:r>
      </w:hyperlink>
      <w:r>
        <w:t>, tel. 607-603-890.</w:t>
      </w:r>
    </w:p>
    <w:p w:rsidR="00B506DA" w:rsidRDefault="00B506DA" w:rsidP="00B506DA">
      <w:pPr>
        <w:pStyle w:val="Akapitzlist"/>
        <w:widowControl w:val="0"/>
        <w:numPr>
          <w:ilvl w:val="0"/>
          <w:numId w:val="34"/>
        </w:numPr>
        <w:suppressAutoHyphens/>
        <w:autoSpaceDN w:val="0"/>
        <w:spacing w:after="0" w:line="276" w:lineRule="auto"/>
        <w:rPr>
          <w:color w:val="auto"/>
        </w:rPr>
      </w:pPr>
      <w:r>
        <w:t>Państwa dane osobowe przetwarzane są na podstawie art. 6 ust. 1 lit. b i e ogólnego rozporządzenia o ochronie danych, tj. z uwagi na niezbędność wykonywania umowy o roboty budowalne z dnia 21.01.2021 r. oraz zadań realizowanych w interesie publicznym lub w ramach sprawowania władzy publicznej.</w:t>
      </w:r>
    </w:p>
    <w:p w:rsidR="00B506DA" w:rsidRDefault="00B506DA" w:rsidP="00B506DA">
      <w:pPr>
        <w:pStyle w:val="Akapitzlist"/>
        <w:widowControl w:val="0"/>
        <w:numPr>
          <w:ilvl w:val="0"/>
          <w:numId w:val="34"/>
        </w:numPr>
        <w:suppressAutoHyphens/>
        <w:autoSpaceDN w:val="0"/>
        <w:spacing w:after="0" w:line="276" w:lineRule="auto"/>
      </w:pPr>
      <w: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B506DA" w:rsidRDefault="00B506DA" w:rsidP="00B506DA">
      <w:pPr>
        <w:pStyle w:val="Akapitzlist"/>
        <w:widowControl w:val="0"/>
        <w:numPr>
          <w:ilvl w:val="0"/>
          <w:numId w:val="34"/>
        </w:numPr>
        <w:suppressAutoHyphens/>
        <w:autoSpaceDN w:val="0"/>
        <w:spacing w:after="0" w:line="276" w:lineRule="auto"/>
      </w:pPr>
      <w: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B506DA" w:rsidRDefault="00B506DA" w:rsidP="00B506DA">
      <w:pPr>
        <w:pStyle w:val="Akapitzlist"/>
        <w:widowControl w:val="0"/>
        <w:numPr>
          <w:ilvl w:val="0"/>
          <w:numId w:val="34"/>
        </w:numPr>
        <w:suppressAutoHyphens/>
        <w:autoSpaceDN w:val="0"/>
        <w:spacing w:after="0" w:line="276" w:lineRule="auto"/>
      </w:pPr>
      <w:r>
        <w:t>Państwa dane osobowe nie będą przekazywane do państwa trzeciego.</w:t>
      </w:r>
    </w:p>
    <w:p w:rsidR="00B506DA" w:rsidRDefault="00B506DA" w:rsidP="00B506DA">
      <w:pPr>
        <w:pStyle w:val="Akapitzlist"/>
        <w:widowControl w:val="0"/>
        <w:numPr>
          <w:ilvl w:val="0"/>
          <w:numId w:val="34"/>
        </w:numPr>
        <w:suppressAutoHyphens/>
        <w:autoSpaceDN w:val="0"/>
        <w:spacing w:after="0" w:line="276" w:lineRule="auto"/>
      </w:pPr>
      <w:r>
        <w:t>Posiadają Państwo prawo dostępu do treści swoich danych osobowych oraz prawo ich sprostowania, usunięcia, ograniczenia przetwarzania, a także prawo do przenoszenia danych oraz prawo wniesienia sprzeciwu.</w:t>
      </w:r>
    </w:p>
    <w:p w:rsidR="00B506DA" w:rsidRDefault="00B506DA" w:rsidP="00B506DA">
      <w:pPr>
        <w:pStyle w:val="Akapitzlist"/>
        <w:widowControl w:val="0"/>
        <w:numPr>
          <w:ilvl w:val="0"/>
          <w:numId w:val="34"/>
        </w:numPr>
        <w:suppressAutoHyphens/>
        <w:autoSpaceDN w:val="0"/>
        <w:spacing w:after="0" w:line="276" w:lineRule="auto"/>
      </w:pPr>
      <w:r>
        <w:t>Mają Państwo prawo wniesienia skargi do Prezesa Urzędu Ochrony Danych w razie uznania, że przetwarzania państwa danych osobowych narusza przepisy prawa.</w:t>
      </w:r>
    </w:p>
    <w:p w:rsidR="00B506DA" w:rsidRDefault="00B506DA" w:rsidP="00B506DA">
      <w:pPr>
        <w:rPr>
          <w:rFonts w:eastAsia="Arial Unicode MS" w:cs="Arial Unicode MS"/>
        </w:rPr>
      </w:pPr>
    </w:p>
    <w:p w:rsidR="00B506DA" w:rsidRDefault="00B506DA" w:rsidP="00B506DA"/>
    <w:p w:rsidR="00B506DA" w:rsidRDefault="00B506DA" w:rsidP="00B506DA">
      <w:pPr>
        <w:spacing w:before="240"/>
        <w:ind w:right="1"/>
        <w:rPr>
          <w:rFonts w:eastAsiaTheme="minorHAnsi"/>
        </w:rPr>
      </w:pPr>
      <w:r>
        <w:t xml:space="preserve"> </w:t>
      </w: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E6340A" w:rsidRPr="0050011B" w:rsidRDefault="00E6340A" w:rsidP="0050011B"/>
    <w:sectPr w:rsidR="00E6340A" w:rsidRPr="0050011B" w:rsidSect="00A81732">
      <w:headerReference w:type="even" r:id="rId9"/>
      <w:headerReference w:type="default" r:id="rId10"/>
      <w:headerReference w:type="first" r:id="rId11"/>
      <w:pgSz w:w="11907" w:h="16839" w:code="9"/>
      <w:pgMar w:top="851" w:right="1077" w:bottom="1135" w:left="107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B6" w:rsidRDefault="00FB0BB6">
      <w:pPr>
        <w:spacing w:after="0" w:line="240" w:lineRule="auto"/>
      </w:pPr>
      <w:r>
        <w:separator/>
      </w:r>
    </w:p>
  </w:endnote>
  <w:endnote w:type="continuationSeparator" w:id="0">
    <w:p w:rsidR="00FB0BB6" w:rsidRDefault="00FB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B6" w:rsidRDefault="00FB0BB6">
      <w:pPr>
        <w:spacing w:after="0" w:line="240" w:lineRule="auto"/>
      </w:pPr>
      <w:r>
        <w:separator/>
      </w:r>
    </w:p>
  </w:footnote>
  <w:footnote w:type="continuationSeparator" w:id="0">
    <w:p w:rsidR="00FB0BB6" w:rsidRDefault="00FB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spacing w:after="18" w:line="259" w:lineRule="auto"/>
      <w:ind w:left="4027" w:firstLine="0"/>
      <w:jc w:val="center"/>
    </w:pPr>
    <w:r>
      <w:rPr>
        <w:sz w:val="20"/>
      </w:rPr>
      <w:t xml:space="preserve">Załącznik Nr </w:t>
    </w:r>
    <w:r>
      <w:fldChar w:fldCharType="begin"/>
    </w:r>
    <w:r>
      <w:instrText xml:space="preserve"> PAGE   \* MERGEFORMAT </w:instrText>
    </w:r>
    <w:r>
      <w:fldChar w:fldCharType="separate"/>
    </w:r>
    <w:r w:rsidRPr="00575FFE">
      <w:rPr>
        <w:noProof/>
        <w:sz w:val="20"/>
      </w:rPr>
      <w:t>10</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Pr="00C84682" w:rsidRDefault="00FB0BB6" w:rsidP="00C84682">
    <w:pPr>
      <w:pStyle w:val="Nagwek"/>
    </w:pPr>
    <w:r w:rsidRPr="00C8468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tabs>
        <w:tab w:val="center" w:pos="6058"/>
        <w:tab w:val="center" w:pos="7100"/>
      </w:tabs>
      <w:spacing w:after="23" w:line="259" w:lineRule="auto"/>
      <w:ind w:left="0" w:firstLine="0"/>
      <w:jc w:val="left"/>
    </w:pPr>
    <w:r>
      <w:rPr>
        <w:rFonts w:ascii="Calibri" w:eastAsia="Calibri" w:hAnsi="Calibri" w:cs="Calibri"/>
        <w:sz w:val="22"/>
      </w:rPr>
      <w:tab/>
    </w:r>
    <w:r>
      <w:rPr>
        <w:sz w:val="20"/>
      </w:rPr>
      <w:t>Za</w:t>
    </w:r>
    <w:r>
      <w:rPr>
        <w:sz w:val="20"/>
      </w:rPr>
      <w:tab/>
    </w:r>
    <w:r>
      <w:fldChar w:fldCharType="begin"/>
    </w:r>
    <w:r>
      <w:instrText xml:space="preserve"> PAGE   \* MERGEFORMAT </w:instrText>
    </w:r>
    <w:r>
      <w:fldChar w:fldCharType="separate"/>
    </w:r>
    <w:r>
      <w:rPr>
        <w:sz w:val="20"/>
      </w:rPr>
      <w:t>7</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AA46E0"/>
    <w:multiLevelType w:val="hybridMultilevel"/>
    <w:tmpl w:val="A524048A"/>
    <w:lvl w:ilvl="0" w:tplc="B00E92A8">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 w15:restartNumberingAfterBreak="0">
    <w:nsid w:val="0AD65DE1"/>
    <w:multiLevelType w:val="hybridMultilevel"/>
    <w:tmpl w:val="4AAE6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D6F42"/>
    <w:multiLevelType w:val="hybridMultilevel"/>
    <w:tmpl w:val="CE0E757A"/>
    <w:lvl w:ilvl="0" w:tplc="3C54C47A">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2F20A5A"/>
    <w:multiLevelType w:val="hybridMultilevel"/>
    <w:tmpl w:val="494C63DE"/>
    <w:lvl w:ilvl="0" w:tplc="88CCA2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38A4337"/>
    <w:multiLevelType w:val="hybridMultilevel"/>
    <w:tmpl w:val="FD1CD600"/>
    <w:lvl w:ilvl="0" w:tplc="5DE817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71A699D"/>
    <w:multiLevelType w:val="hybridMultilevel"/>
    <w:tmpl w:val="B27CB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9B4691"/>
    <w:multiLevelType w:val="hybridMultilevel"/>
    <w:tmpl w:val="90BE5DDA"/>
    <w:lvl w:ilvl="0" w:tplc="036A59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187437"/>
    <w:multiLevelType w:val="hybridMultilevel"/>
    <w:tmpl w:val="92ECFA8A"/>
    <w:lvl w:ilvl="0" w:tplc="22D2550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A31591"/>
    <w:multiLevelType w:val="hybridMultilevel"/>
    <w:tmpl w:val="AA96E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1D58C3"/>
    <w:multiLevelType w:val="hybridMultilevel"/>
    <w:tmpl w:val="FCE8D84C"/>
    <w:lvl w:ilvl="0" w:tplc="C8A4D118">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475A1642"/>
    <w:multiLevelType w:val="hybridMultilevel"/>
    <w:tmpl w:val="67F810DC"/>
    <w:lvl w:ilvl="0" w:tplc="C1BE3C1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5C41D4"/>
    <w:multiLevelType w:val="hybridMultilevel"/>
    <w:tmpl w:val="037E3BFE"/>
    <w:lvl w:ilvl="0" w:tplc="322E5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F5A7DAF"/>
    <w:multiLevelType w:val="hybridMultilevel"/>
    <w:tmpl w:val="F21CA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2B0972"/>
    <w:multiLevelType w:val="hybridMultilevel"/>
    <w:tmpl w:val="2D8819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5C8E0D3F"/>
    <w:multiLevelType w:val="hybridMultilevel"/>
    <w:tmpl w:val="4D96D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29F29B9"/>
    <w:multiLevelType w:val="hybridMultilevel"/>
    <w:tmpl w:val="7A4E900A"/>
    <w:lvl w:ilvl="0" w:tplc="D0A4DC7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4F13B9E"/>
    <w:multiLevelType w:val="hybridMultilevel"/>
    <w:tmpl w:val="376203D2"/>
    <w:lvl w:ilvl="0" w:tplc="0B88A1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9595B8A"/>
    <w:multiLevelType w:val="hybridMultilevel"/>
    <w:tmpl w:val="A8EAABBE"/>
    <w:lvl w:ilvl="0" w:tplc="9B1044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lvl>
    <w:lvl w:ilvl="4" w:tplc="F18C41F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5D534E4"/>
    <w:multiLevelType w:val="hybridMultilevel"/>
    <w:tmpl w:val="8D766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DD0435"/>
    <w:multiLevelType w:val="hybridMultilevel"/>
    <w:tmpl w:val="C164C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9C6CA3"/>
    <w:multiLevelType w:val="multilevel"/>
    <w:tmpl w:val="F3882FEA"/>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C9"/>
    <w:rsid w:val="00000DFD"/>
    <w:rsid w:val="000076F3"/>
    <w:rsid w:val="00022225"/>
    <w:rsid w:val="000264BC"/>
    <w:rsid w:val="00036CD1"/>
    <w:rsid w:val="00044292"/>
    <w:rsid w:val="00065E13"/>
    <w:rsid w:val="00066490"/>
    <w:rsid w:val="000C0BA4"/>
    <w:rsid w:val="000D07C3"/>
    <w:rsid w:val="000E7F06"/>
    <w:rsid w:val="001015B7"/>
    <w:rsid w:val="00107601"/>
    <w:rsid w:val="001128EF"/>
    <w:rsid w:val="00127065"/>
    <w:rsid w:val="00130F49"/>
    <w:rsid w:val="00140295"/>
    <w:rsid w:val="00152C59"/>
    <w:rsid w:val="00153DD5"/>
    <w:rsid w:val="00155417"/>
    <w:rsid w:val="00157482"/>
    <w:rsid w:val="00172B1D"/>
    <w:rsid w:val="00176286"/>
    <w:rsid w:val="001957A4"/>
    <w:rsid w:val="001A2C4C"/>
    <w:rsid w:val="001A64DD"/>
    <w:rsid w:val="001D3EAA"/>
    <w:rsid w:val="001D76BB"/>
    <w:rsid w:val="001E2CC0"/>
    <w:rsid w:val="001E7EC7"/>
    <w:rsid w:val="001F3A4A"/>
    <w:rsid w:val="00200910"/>
    <w:rsid w:val="002127D2"/>
    <w:rsid w:val="002279D6"/>
    <w:rsid w:val="002345FC"/>
    <w:rsid w:val="00247A0D"/>
    <w:rsid w:val="00272D50"/>
    <w:rsid w:val="0027625E"/>
    <w:rsid w:val="00281A53"/>
    <w:rsid w:val="00295C77"/>
    <w:rsid w:val="002B2317"/>
    <w:rsid w:val="002B74C9"/>
    <w:rsid w:val="002D603A"/>
    <w:rsid w:val="002E105C"/>
    <w:rsid w:val="002E7395"/>
    <w:rsid w:val="002F75BB"/>
    <w:rsid w:val="003028D7"/>
    <w:rsid w:val="0031274E"/>
    <w:rsid w:val="00326303"/>
    <w:rsid w:val="00347CD8"/>
    <w:rsid w:val="003B7FFC"/>
    <w:rsid w:val="003E5AFF"/>
    <w:rsid w:val="003F16BE"/>
    <w:rsid w:val="003F6D0F"/>
    <w:rsid w:val="00413FC7"/>
    <w:rsid w:val="00414FBE"/>
    <w:rsid w:val="00424C9C"/>
    <w:rsid w:val="00427C52"/>
    <w:rsid w:val="004511BD"/>
    <w:rsid w:val="0045448C"/>
    <w:rsid w:val="004717B0"/>
    <w:rsid w:val="00471AD0"/>
    <w:rsid w:val="00474CBB"/>
    <w:rsid w:val="004808C7"/>
    <w:rsid w:val="00483E9C"/>
    <w:rsid w:val="004963FB"/>
    <w:rsid w:val="004D60D6"/>
    <w:rsid w:val="004F0C69"/>
    <w:rsid w:val="004F3721"/>
    <w:rsid w:val="0050011B"/>
    <w:rsid w:val="0050623B"/>
    <w:rsid w:val="005241C9"/>
    <w:rsid w:val="0053599A"/>
    <w:rsid w:val="00557919"/>
    <w:rsid w:val="005666BE"/>
    <w:rsid w:val="00570E39"/>
    <w:rsid w:val="00575FFE"/>
    <w:rsid w:val="005848BC"/>
    <w:rsid w:val="00586599"/>
    <w:rsid w:val="005A10CB"/>
    <w:rsid w:val="005B1264"/>
    <w:rsid w:val="005B618C"/>
    <w:rsid w:val="005B7D46"/>
    <w:rsid w:val="005D09C2"/>
    <w:rsid w:val="005D4631"/>
    <w:rsid w:val="00636C42"/>
    <w:rsid w:val="0066082D"/>
    <w:rsid w:val="00676E82"/>
    <w:rsid w:val="006A0B48"/>
    <w:rsid w:val="006A74C9"/>
    <w:rsid w:val="006B08E2"/>
    <w:rsid w:val="006B4890"/>
    <w:rsid w:val="006C7EF7"/>
    <w:rsid w:val="006E1F79"/>
    <w:rsid w:val="006E4F70"/>
    <w:rsid w:val="006E7566"/>
    <w:rsid w:val="00704EFA"/>
    <w:rsid w:val="007069E8"/>
    <w:rsid w:val="00713110"/>
    <w:rsid w:val="0072289D"/>
    <w:rsid w:val="00726421"/>
    <w:rsid w:val="0074303F"/>
    <w:rsid w:val="00750431"/>
    <w:rsid w:val="00776916"/>
    <w:rsid w:val="0078074F"/>
    <w:rsid w:val="007959A7"/>
    <w:rsid w:val="00795E23"/>
    <w:rsid w:val="00795E65"/>
    <w:rsid w:val="007A3913"/>
    <w:rsid w:val="007A6AB6"/>
    <w:rsid w:val="0080629E"/>
    <w:rsid w:val="00806ABD"/>
    <w:rsid w:val="00807CDF"/>
    <w:rsid w:val="00817034"/>
    <w:rsid w:val="00822C4A"/>
    <w:rsid w:val="00822CCF"/>
    <w:rsid w:val="0084130D"/>
    <w:rsid w:val="00854020"/>
    <w:rsid w:val="008668F8"/>
    <w:rsid w:val="00867140"/>
    <w:rsid w:val="00871A39"/>
    <w:rsid w:val="0088653D"/>
    <w:rsid w:val="008928CD"/>
    <w:rsid w:val="008C0E6E"/>
    <w:rsid w:val="008C630B"/>
    <w:rsid w:val="008E6938"/>
    <w:rsid w:val="00915963"/>
    <w:rsid w:val="00926F3D"/>
    <w:rsid w:val="00931204"/>
    <w:rsid w:val="00964801"/>
    <w:rsid w:val="00973403"/>
    <w:rsid w:val="00977688"/>
    <w:rsid w:val="00984FBC"/>
    <w:rsid w:val="00991615"/>
    <w:rsid w:val="009B6D66"/>
    <w:rsid w:val="009E455B"/>
    <w:rsid w:val="009E68DD"/>
    <w:rsid w:val="00A00F7F"/>
    <w:rsid w:val="00A22438"/>
    <w:rsid w:val="00A34F8C"/>
    <w:rsid w:val="00A47EF3"/>
    <w:rsid w:val="00A55889"/>
    <w:rsid w:val="00A561C1"/>
    <w:rsid w:val="00A62706"/>
    <w:rsid w:val="00A71132"/>
    <w:rsid w:val="00A81732"/>
    <w:rsid w:val="00AA6175"/>
    <w:rsid w:val="00AB5363"/>
    <w:rsid w:val="00AB7C5B"/>
    <w:rsid w:val="00AC71A6"/>
    <w:rsid w:val="00AF64BD"/>
    <w:rsid w:val="00B05D1E"/>
    <w:rsid w:val="00B33ED3"/>
    <w:rsid w:val="00B34D5D"/>
    <w:rsid w:val="00B44E9F"/>
    <w:rsid w:val="00B506DA"/>
    <w:rsid w:val="00B50FDD"/>
    <w:rsid w:val="00B726B8"/>
    <w:rsid w:val="00B76DD4"/>
    <w:rsid w:val="00B76FF4"/>
    <w:rsid w:val="00B817D9"/>
    <w:rsid w:val="00B85B04"/>
    <w:rsid w:val="00B923FB"/>
    <w:rsid w:val="00BA112A"/>
    <w:rsid w:val="00BB0434"/>
    <w:rsid w:val="00BD1E85"/>
    <w:rsid w:val="00C0106A"/>
    <w:rsid w:val="00C25607"/>
    <w:rsid w:val="00C352A1"/>
    <w:rsid w:val="00C462E6"/>
    <w:rsid w:val="00C5204C"/>
    <w:rsid w:val="00C626DB"/>
    <w:rsid w:val="00C80ADD"/>
    <w:rsid w:val="00C84682"/>
    <w:rsid w:val="00C87766"/>
    <w:rsid w:val="00CA6F06"/>
    <w:rsid w:val="00CB0398"/>
    <w:rsid w:val="00CB0588"/>
    <w:rsid w:val="00CC6F8D"/>
    <w:rsid w:val="00CE3924"/>
    <w:rsid w:val="00CE39DE"/>
    <w:rsid w:val="00CF1B67"/>
    <w:rsid w:val="00CF6A19"/>
    <w:rsid w:val="00CF6F00"/>
    <w:rsid w:val="00CF7416"/>
    <w:rsid w:val="00CF7561"/>
    <w:rsid w:val="00D0543A"/>
    <w:rsid w:val="00D1429F"/>
    <w:rsid w:val="00D3094A"/>
    <w:rsid w:val="00D31893"/>
    <w:rsid w:val="00D427CA"/>
    <w:rsid w:val="00D52439"/>
    <w:rsid w:val="00D621C1"/>
    <w:rsid w:val="00D76C4A"/>
    <w:rsid w:val="00D944F4"/>
    <w:rsid w:val="00DA18A7"/>
    <w:rsid w:val="00DA258D"/>
    <w:rsid w:val="00DB71D3"/>
    <w:rsid w:val="00DC7BF3"/>
    <w:rsid w:val="00DF1948"/>
    <w:rsid w:val="00E0671B"/>
    <w:rsid w:val="00E1483B"/>
    <w:rsid w:val="00E26DC6"/>
    <w:rsid w:val="00E32E80"/>
    <w:rsid w:val="00E57844"/>
    <w:rsid w:val="00E57963"/>
    <w:rsid w:val="00E57D79"/>
    <w:rsid w:val="00E6340A"/>
    <w:rsid w:val="00E638D5"/>
    <w:rsid w:val="00E64E80"/>
    <w:rsid w:val="00E66846"/>
    <w:rsid w:val="00E850BF"/>
    <w:rsid w:val="00E86820"/>
    <w:rsid w:val="00EB020F"/>
    <w:rsid w:val="00EC558E"/>
    <w:rsid w:val="00ED099C"/>
    <w:rsid w:val="00ED230F"/>
    <w:rsid w:val="00EE6A1B"/>
    <w:rsid w:val="00EF2D87"/>
    <w:rsid w:val="00F0071E"/>
    <w:rsid w:val="00F03F0D"/>
    <w:rsid w:val="00F07DC9"/>
    <w:rsid w:val="00F240E0"/>
    <w:rsid w:val="00F26E5C"/>
    <w:rsid w:val="00F37F3B"/>
    <w:rsid w:val="00F4291D"/>
    <w:rsid w:val="00F46E9B"/>
    <w:rsid w:val="00F725E2"/>
    <w:rsid w:val="00F76F45"/>
    <w:rsid w:val="00F869B6"/>
    <w:rsid w:val="00FB0BB6"/>
    <w:rsid w:val="00FB14C0"/>
    <w:rsid w:val="00FB54BC"/>
    <w:rsid w:val="00FC6503"/>
    <w:rsid w:val="00FF13E6"/>
    <w:rsid w:val="00FF7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E15B7538-26EB-4392-88F2-44BDA41E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4" w:line="249" w:lineRule="auto"/>
      <w:ind w:left="10" w:right="5" w:hanging="10"/>
      <w:jc w:val="center"/>
      <w:outlineLvl w:val="0"/>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E6340A"/>
    <w:pPr>
      <w:keepNext/>
      <w:keepLines/>
      <w:spacing w:before="40" w:after="0" w:line="247" w:lineRule="auto"/>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qFormat/>
    <w:rsid w:val="00B923FB"/>
    <w:pPr>
      <w:keepNext/>
      <w:spacing w:before="240" w:after="60" w:line="240" w:lineRule="auto"/>
      <w:ind w:left="0" w:firstLine="0"/>
      <w:jc w:val="left"/>
      <w:outlineLvl w:val="3"/>
    </w:pPr>
    <w:rPr>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5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C59"/>
    <w:rPr>
      <w:rFonts w:ascii="Times New Roman" w:eastAsia="Times New Roman" w:hAnsi="Times New Roman" w:cs="Times New Roman"/>
      <w:color w:val="000000"/>
      <w:sz w:val="24"/>
    </w:rPr>
  </w:style>
  <w:style w:type="paragraph" w:styleId="Nagwek">
    <w:name w:val="header"/>
    <w:basedOn w:val="Normalny"/>
    <w:link w:val="NagwekZnak"/>
    <w:uiPriority w:val="99"/>
    <w:semiHidden/>
    <w:unhideWhenUsed/>
    <w:rsid w:val="00152C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2C59"/>
    <w:rPr>
      <w:rFonts w:ascii="Times New Roman" w:eastAsia="Times New Roman" w:hAnsi="Times New Roman" w:cs="Times New Roman"/>
      <w:color w:val="000000"/>
      <w:sz w:val="24"/>
    </w:rPr>
  </w:style>
  <w:style w:type="character" w:customStyle="1" w:styleId="Nagwek4Znak">
    <w:name w:val="Nagłówek 4 Znak"/>
    <w:basedOn w:val="Domylnaczcionkaakapitu"/>
    <w:link w:val="Nagwek4"/>
    <w:rsid w:val="00B923FB"/>
    <w:rPr>
      <w:rFonts w:ascii="Times New Roman" w:eastAsia="Times New Roman" w:hAnsi="Times New Roman" w:cs="Times New Roman"/>
      <w:b/>
      <w:bCs/>
      <w:sz w:val="28"/>
      <w:szCs w:val="28"/>
    </w:rPr>
  </w:style>
  <w:style w:type="paragraph" w:styleId="Tekstpodstawowy">
    <w:name w:val="Body Text"/>
    <w:basedOn w:val="Normalny"/>
    <w:link w:val="TekstpodstawowyZnak"/>
    <w:rsid w:val="00B923FB"/>
    <w:pPr>
      <w:spacing w:after="0" w:line="240" w:lineRule="auto"/>
      <w:ind w:left="0" w:firstLine="0"/>
    </w:pPr>
    <w:rPr>
      <w:color w:val="auto"/>
      <w:szCs w:val="20"/>
    </w:rPr>
  </w:style>
  <w:style w:type="character" w:customStyle="1" w:styleId="TekstpodstawowyZnak">
    <w:name w:val="Tekst podstawowy Znak"/>
    <w:basedOn w:val="Domylnaczcionkaakapitu"/>
    <w:link w:val="Tekstpodstawowy"/>
    <w:rsid w:val="00B923FB"/>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B923FB"/>
    <w:pPr>
      <w:spacing w:after="0" w:line="240" w:lineRule="auto"/>
      <w:ind w:left="0" w:firstLine="709"/>
    </w:pPr>
    <w:rPr>
      <w:color w:val="auto"/>
      <w:szCs w:val="20"/>
    </w:rPr>
  </w:style>
  <w:style w:type="character" w:customStyle="1" w:styleId="TekstpodstawowywcityZnak">
    <w:name w:val="Tekst podstawowy wcięty Znak"/>
    <w:basedOn w:val="Domylnaczcionkaakapitu"/>
    <w:link w:val="Tekstpodstawowywcity"/>
    <w:rsid w:val="00B923FB"/>
    <w:rPr>
      <w:rFonts w:ascii="Times New Roman" w:eastAsia="Times New Roman" w:hAnsi="Times New Roman" w:cs="Times New Roman"/>
      <w:sz w:val="24"/>
      <w:szCs w:val="20"/>
    </w:rPr>
  </w:style>
  <w:style w:type="paragraph" w:styleId="Listapunktowana3">
    <w:name w:val="List Bullet 3"/>
    <w:basedOn w:val="Normalny"/>
    <w:autoRedefine/>
    <w:rsid w:val="00B923FB"/>
    <w:pPr>
      <w:tabs>
        <w:tab w:val="num" w:pos="360"/>
      </w:tabs>
      <w:spacing w:after="0" w:line="240" w:lineRule="auto"/>
      <w:ind w:left="360" w:hanging="360"/>
      <w:jc w:val="left"/>
    </w:pPr>
    <w:rPr>
      <w:color w:val="auto"/>
      <w:sz w:val="20"/>
      <w:szCs w:val="20"/>
    </w:rPr>
  </w:style>
  <w:style w:type="paragraph" w:styleId="Akapitzlist">
    <w:name w:val="List Paragraph"/>
    <w:basedOn w:val="Normalny"/>
    <w:link w:val="AkapitzlistZnak"/>
    <w:uiPriority w:val="34"/>
    <w:qFormat/>
    <w:rsid w:val="00CF7416"/>
    <w:pPr>
      <w:spacing w:line="247" w:lineRule="auto"/>
      <w:ind w:left="720"/>
      <w:contextualSpacing/>
    </w:pPr>
  </w:style>
  <w:style w:type="paragraph" w:customStyle="1" w:styleId="BodyText21">
    <w:name w:val="Body Text 21"/>
    <w:basedOn w:val="Normalny"/>
    <w:rsid w:val="00CF7416"/>
    <w:pPr>
      <w:tabs>
        <w:tab w:val="left" w:pos="0"/>
      </w:tabs>
      <w:spacing w:after="0" w:line="240" w:lineRule="auto"/>
      <w:ind w:left="0" w:firstLine="0"/>
    </w:pPr>
    <w:rPr>
      <w:color w:val="auto"/>
      <w:szCs w:val="24"/>
    </w:rPr>
  </w:style>
  <w:style w:type="paragraph" w:styleId="Tekstdymka">
    <w:name w:val="Balloon Text"/>
    <w:basedOn w:val="Normalny"/>
    <w:link w:val="TekstdymkaZnak"/>
    <w:uiPriority w:val="99"/>
    <w:semiHidden/>
    <w:unhideWhenUsed/>
    <w:rsid w:val="00483E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E9C"/>
    <w:rPr>
      <w:rFonts w:ascii="Segoe UI" w:eastAsia="Times New Roman" w:hAnsi="Segoe UI" w:cs="Segoe UI"/>
      <w:color w:val="000000"/>
      <w:sz w:val="18"/>
      <w:szCs w:val="18"/>
    </w:rPr>
  </w:style>
  <w:style w:type="character" w:styleId="Hipercze">
    <w:name w:val="Hyperlink"/>
    <w:basedOn w:val="Domylnaczcionkaakapitu"/>
    <w:uiPriority w:val="99"/>
    <w:unhideWhenUsed/>
    <w:rsid w:val="00272D50"/>
    <w:rPr>
      <w:color w:val="0563C1" w:themeColor="hyperlink"/>
      <w:u w:val="single"/>
    </w:rPr>
  </w:style>
  <w:style w:type="paragraph" w:styleId="Tekstprzypisudolnego">
    <w:name w:val="footnote text"/>
    <w:basedOn w:val="Normalny"/>
    <w:link w:val="TekstprzypisudolnegoZnak"/>
    <w:uiPriority w:val="99"/>
    <w:semiHidden/>
    <w:unhideWhenUsed/>
    <w:rsid w:val="00557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919"/>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557919"/>
    <w:rPr>
      <w:vertAlign w:val="superscript"/>
    </w:rPr>
  </w:style>
  <w:style w:type="character" w:styleId="Numerwiersza">
    <w:name w:val="line number"/>
    <w:basedOn w:val="Domylnaczcionkaakapitu"/>
    <w:uiPriority w:val="99"/>
    <w:semiHidden/>
    <w:unhideWhenUsed/>
    <w:rsid w:val="006A0B48"/>
  </w:style>
  <w:style w:type="table" w:styleId="Tabela-SieWeb3">
    <w:name w:val="Table Web 3"/>
    <w:basedOn w:val="Standardowy"/>
    <w:uiPriority w:val="99"/>
    <w:semiHidden/>
    <w:unhideWhenUsed/>
    <w:rsid w:val="00AF64BD"/>
    <w:pPr>
      <w:spacing w:after="200" w:line="276" w:lineRule="auto"/>
    </w:pPr>
    <w:rPr>
      <w:rFonts w:eastAsiaTheme="minorHAnsi"/>
      <w:lang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atka">
    <w:name w:val="Table Grid"/>
    <w:basedOn w:val="Standardowy"/>
    <w:uiPriority w:val="39"/>
    <w:rsid w:val="00AF64B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B0434"/>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uiPriority w:val="9"/>
    <w:semiHidden/>
    <w:rsid w:val="00E634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8926">
      <w:bodyDiv w:val="1"/>
      <w:marLeft w:val="0"/>
      <w:marRight w:val="0"/>
      <w:marTop w:val="0"/>
      <w:marBottom w:val="0"/>
      <w:divBdr>
        <w:top w:val="none" w:sz="0" w:space="0" w:color="auto"/>
        <w:left w:val="none" w:sz="0" w:space="0" w:color="auto"/>
        <w:bottom w:val="none" w:sz="0" w:space="0" w:color="auto"/>
        <w:right w:val="none" w:sz="0" w:space="0" w:color="auto"/>
      </w:divBdr>
    </w:div>
    <w:div w:id="290523720">
      <w:bodyDiv w:val="1"/>
      <w:marLeft w:val="0"/>
      <w:marRight w:val="0"/>
      <w:marTop w:val="0"/>
      <w:marBottom w:val="0"/>
      <w:divBdr>
        <w:top w:val="none" w:sz="0" w:space="0" w:color="auto"/>
        <w:left w:val="none" w:sz="0" w:space="0" w:color="auto"/>
        <w:bottom w:val="none" w:sz="0" w:space="0" w:color="auto"/>
        <w:right w:val="none" w:sz="0" w:space="0" w:color="auto"/>
      </w:divBdr>
    </w:div>
    <w:div w:id="1553271024">
      <w:bodyDiv w:val="1"/>
      <w:marLeft w:val="0"/>
      <w:marRight w:val="0"/>
      <w:marTop w:val="0"/>
      <w:marBottom w:val="0"/>
      <w:divBdr>
        <w:top w:val="none" w:sz="0" w:space="0" w:color="auto"/>
        <w:left w:val="none" w:sz="0" w:space="0" w:color="auto"/>
        <w:bottom w:val="none" w:sz="0" w:space="0" w:color="auto"/>
        <w:right w:val="none" w:sz="0" w:space="0" w:color="auto"/>
      </w:divBdr>
    </w:div>
    <w:div w:id="1688942622">
      <w:bodyDiv w:val="1"/>
      <w:marLeft w:val="0"/>
      <w:marRight w:val="0"/>
      <w:marTop w:val="0"/>
      <w:marBottom w:val="0"/>
      <w:divBdr>
        <w:top w:val="none" w:sz="0" w:space="0" w:color="auto"/>
        <w:left w:val="none" w:sz="0" w:space="0" w:color="auto"/>
        <w:bottom w:val="none" w:sz="0" w:space="0" w:color="auto"/>
        <w:right w:val="none" w:sz="0" w:space="0" w:color="auto"/>
      </w:divBdr>
    </w:div>
    <w:div w:id="201799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DFBB-5070-489A-8118-1E094E48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5573</Words>
  <Characters>33441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
  <LinksUpToDate>false</LinksUpToDate>
  <CharactersWithSpaces>38937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Tadeusz Konopacki</cp:lastModifiedBy>
  <cp:revision>9</cp:revision>
  <cp:lastPrinted>2020-10-02T09:52:00Z</cp:lastPrinted>
  <dcterms:created xsi:type="dcterms:W3CDTF">2020-10-27T13:24:00Z</dcterms:created>
  <dcterms:modified xsi:type="dcterms:W3CDTF">2021-02-11T13:16:00Z</dcterms:modified>
</cp:coreProperties>
</file>